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3B3A" w:rsidRDefault="00427898">
      <w:pPr>
        <w:pStyle w:val="papertitle"/>
        <w:spacing w:beforeAutospacing="1" w:afterAutospacing="1"/>
        <w:rPr>
          <w:kern w:val="2"/>
        </w:rPr>
      </w:pPr>
      <w:r>
        <w:rPr>
          <w:lang w:eastAsia="zh-CN"/>
        </w:rPr>
        <w:t xml:space="preserve">Decentralized Spectrum Learning for IoT Wireless Networks </w:t>
      </w:r>
      <w:r w:rsidR="00A33048">
        <w:rPr>
          <w:lang w:eastAsia="zh-CN"/>
        </w:rPr>
        <w:t>Collision</w:t>
      </w:r>
      <w:r w:rsidR="00E03C15">
        <w:rPr>
          <w:lang w:eastAsia="zh-CN"/>
        </w:rPr>
        <w:t xml:space="preserve"> Mitigation</w:t>
      </w:r>
    </w:p>
    <w:p w:rsidR="00383B3A" w:rsidRDefault="00383B3A"/>
    <w:p w:rsidR="00800770" w:rsidRDefault="00800770">
      <w:pPr>
        <w:sectPr w:rsidR="00800770">
          <w:headerReference w:type="even" r:id="rId8"/>
          <w:headerReference w:type="default" r:id="rId9"/>
          <w:footerReference w:type="even" r:id="rId10"/>
          <w:footerReference w:type="default" r:id="rId11"/>
          <w:headerReference w:type="first" r:id="rId12"/>
          <w:footerReference w:type="first" r:id="rId13"/>
          <w:pgSz w:w="11906" w:h="16838"/>
          <w:pgMar w:top="540" w:right="893" w:bottom="1440" w:left="893" w:header="0" w:footer="720" w:gutter="0"/>
          <w:cols w:space="720"/>
          <w:formProt w:val="0"/>
          <w:docGrid w:linePitch="360" w:charSpace="8192"/>
        </w:sectPr>
      </w:pPr>
    </w:p>
    <w:p w:rsidR="00800770" w:rsidRDefault="00427898" w:rsidP="00C7373B">
      <w:pPr>
        <w:pStyle w:val="Author"/>
        <w:spacing w:before="0" w:after="280"/>
        <w:rPr>
          <w:sz w:val="18"/>
          <w:szCs w:val="18"/>
        </w:rPr>
      </w:pPr>
      <w:r>
        <w:rPr>
          <w:sz w:val="18"/>
          <w:szCs w:val="18"/>
        </w:rPr>
        <w:lastRenderedPageBreak/>
        <w:t xml:space="preserve">Christophe Moy </w:t>
      </w:r>
      <w:r>
        <w:rPr>
          <w:sz w:val="18"/>
          <w:szCs w:val="18"/>
        </w:rPr>
        <w:br/>
        <w:t>Univ Rennes</w:t>
      </w:r>
      <w:r>
        <w:rPr>
          <w:sz w:val="18"/>
          <w:szCs w:val="18"/>
        </w:rPr>
        <w:br/>
        <w:t>CNRS, IETR - UMR 6164</w:t>
      </w:r>
      <w:r>
        <w:rPr>
          <w:sz w:val="18"/>
          <w:szCs w:val="18"/>
        </w:rPr>
        <w:br/>
        <w:t xml:space="preserve">F-35000, Rennes, France, </w:t>
      </w:r>
      <w:r w:rsidR="005B0BE4">
        <w:rPr>
          <w:sz w:val="18"/>
          <w:szCs w:val="18"/>
        </w:rPr>
        <w:br/>
      </w:r>
      <w:hyperlink r:id="rId14">
        <w:r>
          <w:rPr>
            <w:rStyle w:val="LienInternet"/>
            <w:sz w:val="18"/>
            <w:szCs w:val="18"/>
          </w:rPr>
          <w:t>christophe.moy@univ-rennes1.fr</w:t>
        </w:r>
      </w:hyperlink>
    </w:p>
    <w:p w:rsidR="00C7373B" w:rsidRDefault="00427898" w:rsidP="00E84BDF">
      <w:pPr>
        <w:pStyle w:val="Author"/>
        <w:spacing w:before="100" w:beforeAutospacing="1" w:after="280"/>
        <w:sectPr w:rsidR="00C7373B" w:rsidSect="00E84BDF">
          <w:type w:val="continuous"/>
          <w:pgSz w:w="11906" w:h="16838"/>
          <w:pgMar w:top="540" w:right="893" w:bottom="1440" w:left="893" w:header="0" w:footer="720" w:gutter="0"/>
          <w:cols w:num="2" w:space="720"/>
          <w:formProt w:val="0"/>
          <w:docGrid w:linePitch="360" w:charSpace="8192"/>
        </w:sectPr>
      </w:pPr>
      <w:r>
        <w:rPr>
          <w:sz w:val="18"/>
          <w:szCs w:val="18"/>
        </w:rPr>
        <w:lastRenderedPageBreak/>
        <w:t xml:space="preserve">Lilian Besson </w:t>
      </w:r>
      <w:r>
        <w:rPr>
          <w:sz w:val="18"/>
          <w:szCs w:val="18"/>
        </w:rPr>
        <w:br/>
        <w:t>CentraleSup</w:t>
      </w:r>
      <w:r w:rsidR="00E733C6">
        <w:rPr>
          <w:sz w:val="18"/>
          <w:szCs w:val="18"/>
        </w:rPr>
        <w:t>é</w:t>
      </w:r>
      <w:r>
        <w:rPr>
          <w:sz w:val="18"/>
          <w:szCs w:val="18"/>
        </w:rPr>
        <w:t>lec</w:t>
      </w:r>
      <w:r>
        <w:rPr>
          <w:sz w:val="18"/>
          <w:szCs w:val="18"/>
        </w:rPr>
        <w:br/>
        <w:t>CNRS, IETR - U</w:t>
      </w:r>
      <w:r w:rsidR="005B0BE4">
        <w:rPr>
          <w:sz w:val="18"/>
          <w:szCs w:val="18"/>
        </w:rPr>
        <w:t>MR 6164</w:t>
      </w:r>
      <w:r w:rsidR="005B0BE4">
        <w:rPr>
          <w:sz w:val="18"/>
          <w:szCs w:val="18"/>
        </w:rPr>
        <w:br/>
      </w:r>
      <w:r w:rsidR="00E733C6" w:rsidRPr="00E733C6">
        <w:rPr>
          <w:sz w:val="18"/>
        </w:rPr>
        <w:t xml:space="preserve">F-35576, </w:t>
      </w:r>
      <w:r w:rsidR="005B0BE4">
        <w:rPr>
          <w:sz w:val="18"/>
          <w:szCs w:val="18"/>
        </w:rPr>
        <w:t>Cesson-S</w:t>
      </w:r>
      <w:r w:rsidR="00E733C6">
        <w:rPr>
          <w:sz w:val="18"/>
          <w:szCs w:val="18"/>
        </w:rPr>
        <w:t>é</w:t>
      </w:r>
      <w:r w:rsidR="005B0BE4">
        <w:rPr>
          <w:sz w:val="18"/>
          <w:szCs w:val="18"/>
        </w:rPr>
        <w:t>vign</w:t>
      </w:r>
      <w:r w:rsidR="00E733C6">
        <w:rPr>
          <w:sz w:val="18"/>
          <w:szCs w:val="18"/>
        </w:rPr>
        <w:t>é</w:t>
      </w:r>
      <w:r w:rsidR="005B0BE4">
        <w:rPr>
          <w:sz w:val="18"/>
          <w:szCs w:val="18"/>
        </w:rPr>
        <w:t>, France</w:t>
      </w:r>
      <w:r w:rsidR="005B0BE4">
        <w:rPr>
          <w:sz w:val="18"/>
          <w:szCs w:val="18"/>
        </w:rPr>
        <w:br/>
      </w:r>
      <w:r w:rsidR="00E84BDF">
        <w:rPr>
          <w:rStyle w:val="LienInternet"/>
          <w:sz w:val="18"/>
          <w:szCs w:val="18"/>
        </w:rPr>
        <w:t>lilian.besson@centralesupelec.fr</w:t>
      </w:r>
    </w:p>
    <w:p w:rsidR="00383B3A" w:rsidRDefault="00383B3A" w:rsidP="00C7373B">
      <w:pPr>
        <w:ind w:firstLine="0"/>
        <w:sectPr w:rsidR="00383B3A">
          <w:type w:val="continuous"/>
          <w:pgSz w:w="11906" w:h="16838"/>
          <w:pgMar w:top="540" w:right="893" w:bottom="1440" w:left="893" w:header="0" w:footer="720" w:gutter="0"/>
          <w:cols w:num="3" w:space="720" w:equalWidth="0">
            <w:col w:w="3013" w:space="720"/>
            <w:col w:w="2653" w:space="720"/>
            <w:col w:w="3013"/>
          </w:cols>
          <w:formProt w:val="0"/>
          <w:docGrid w:linePitch="360" w:charSpace="8192"/>
        </w:sectPr>
      </w:pPr>
    </w:p>
    <w:p w:rsidR="00383B3A" w:rsidRDefault="00427898">
      <w:pPr>
        <w:pStyle w:val="Abstract"/>
      </w:pPr>
      <w:r>
        <w:rPr>
          <w:i/>
          <w:iCs/>
        </w:rPr>
        <w:lastRenderedPageBreak/>
        <w:t>Abstract</w:t>
      </w:r>
      <w:r>
        <w:t>—</w:t>
      </w:r>
      <w:proofErr w:type="gramStart"/>
      <w:r>
        <w:t>This</w:t>
      </w:r>
      <w:proofErr w:type="gramEnd"/>
      <w:r>
        <w:t xml:space="preserve"> paper describes the principles and implementation results of reinforcement learning algorithms on IoT devices for radio collision </w:t>
      </w:r>
      <w:r w:rsidR="00216539">
        <w:t>mitigation</w:t>
      </w:r>
      <w:r>
        <w:t xml:space="preserve"> in ISM unlicensed bands. Learning is here used to improve both the IoT network capability to support a larger number of objects as well as </w:t>
      </w:r>
      <w:r w:rsidR="009D2C32">
        <w:t>the autonomy of IoT devices</w:t>
      </w:r>
      <w:r>
        <w:t xml:space="preserve">. We first illustrate the efficiency of the proposed approach in a proof-of-concept based on USRP software radio platforms operating on real radio signals. It shows how collisions with other RF signals present in the ISM band are diminished for a given IoT device. Then we describe the first implementation of learning algorithms on LoRa devices operating in a real LoRaWAN network, </w:t>
      </w:r>
      <w:r w:rsidR="009D2C32">
        <w:t xml:space="preserve">that we </w:t>
      </w:r>
      <w:r>
        <w:t xml:space="preserve">named IoTligent. The proposed solution adds neither processing overhead so that it can be ran in the </w:t>
      </w:r>
      <w:r w:rsidR="009B60ED">
        <w:t xml:space="preserve">IoT </w:t>
      </w:r>
      <w:r>
        <w:t xml:space="preserve">devices, nor network overhead so that no change is required to LoRaWAN. Real life experiments have been done in a </w:t>
      </w:r>
      <w:r w:rsidRPr="00E03C15">
        <w:t>realistic</w:t>
      </w:r>
      <w:r>
        <w:t xml:space="preserve"> LoRa network and they show that IoTligent device battery life can be extended by a factor 2 in the scenarios we faced during our experiment.</w:t>
      </w:r>
    </w:p>
    <w:p w:rsidR="00383B3A" w:rsidRDefault="00427898">
      <w:pPr>
        <w:pStyle w:val="Keywords"/>
      </w:pPr>
      <w:r>
        <w:t xml:space="preserve">Keywords—Internet of Things, IoT, machine learning, </w:t>
      </w:r>
      <w:r w:rsidR="009B60ED">
        <w:t xml:space="preserve">radio spectrum, collision mitigation, interference, </w:t>
      </w:r>
      <w:r>
        <w:t>LoRa, artificial intelligence, LoRaWAN</w:t>
      </w:r>
      <w:r w:rsidR="009B60ED">
        <w:t>, cognitive radio</w:t>
      </w:r>
      <w:r>
        <w:t>.</w:t>
      </w:r>
    </w:p>
    <w:p w:rsidR="00383B3A" w:rsidRDefault="00427898" w:rsidP="00EB028B">
      <w:pPr>
        <w:pStyle w:val="Titre1"/>
      </w:pPr>
      <w:r w:rsidRPr="00EB028B">
        <w:t>Introduction</w:t>
      </w:r>
    </w:p>
    <w:p w:rsidR="00383B3A" w:rsidRDefault="00427898">
      <w:pPr>
        <w:rPr>
          <w:lang w:val="fr-FR"/>
        </w:rPr>
      </w:pPr>
      <w:r>
        <w:t xml:space="preserve">Future Internet of Things (IoT) networks are expected to be used </w:t>
      </w:r>
      <w:r w:rsidR="009D2C32">
        <w:rPr>
          <w:lang w:val="fr-FR"/>
        </w:rPr>
        <w:t xml:space="preserve">all around the world </w:t>
      </w:r>
      <w:r>
        <w:t xml:space="preserve">by thousands of devices with various wireless standards and abilities. In </w:t>
      </w:r>
      <w:r w:rsidR="00072381">
        <w:rPr>
          <w:lang w:val="fr-FR"/>
        </w:rPr>
        <w:t xml:space="preserve">wireless </w:t>
      </w:r>
      <w:r>
        <w:t>IoT networks, and in particular in Low Power Wide Area Networks (LPWAN)</w:t>
      </w:r>
      <w:r w:rsidR="00072381">
        <w:rPr>
          <w:lang w:val="fr-FR"/>
        </w:rPr>
        <w:t xml:space="preserve"> operating in the unlicensed bands</w:t>
      </w:r>
      <w:r>
        <w:t xml:space="preserve">, the spectrum is shared by many end-devices without any coordination, neither between devices, nor between LPWAN networks themselves. This provokes collisions that could dramatically limit the promises expected for IoT applications. As a consequence, IoT </w:t>
      </w:r>
      <w:r w:rsidR="00072381">
        <w:rPr>
          <w:lang w:val="fr-FR"/>
        </w:rPr>
        <w:t xml:space="preserve">wireless </w:t>
      </w:r>
      <w:r>
        <w:t xml:space="preserve">networks require to move towards </w:t>
      </w:r>
      <w:r w:rsidR="001B1398">
        <w:rPr>
          <w:lang w:val="fr-FR"/>
        </w:rPr>
        <w:t>smarter decentralized</w:t>
      </w:r>
      <w:r>
        <w:t xml:space="preserve"> frequency resource allocation solutions. However, what will happen is hardly predictable</w:t>
      </w:r>
      <w:r w:rsidR="001B1398">
        <w:rPr>
          <w:lang w:val="fr-FR"/>
        </w:rPr>
        <w:t xml:space="preserve"> at the expected scale of IoT devices life, </w:t>
      </w:r>
      <w:r w:rsidR="009D2C32">
        <w:rPr>
          <w:lang w:val="fr-FR"/>
        </w:rPr>
        <w:t xml:space="preserve">which should be up </w:t>
      </w:r>
      <w:r w:rsidR="001B1398">
        <w:rPr>
          <w:lang w:val="fr-FR"/>
        </w:rPr>
        <w:t>to ten years</w:t>
      </w:r>
      <w:r>
        <w:t xml:space="preserve">. Due to both their extremely low cost and complexity requirements, IoT devices require distributed computational and energy efficient solutions that operate without any prior information, and </w:t>
      </w:r>
      <w:r w:rsidR="009D2C32">
        <w:rPr>
          <w:lang w:val="fr-FR"/>
        </w:rPr>
        <w:t xml:space="preserve">that can </w:t>
      </w:r>
      <w:r>
        <w:t xml:space="preserve">deal with uncertainty. The aim of this article is to assess the potential benefit of reinforcement learning (RL) and especially of the Multi-Armed Bandit (MAB) framework, as </w:t>
      </w:r>
      <w:r w:rsidR="009D2C32">
        <w:rPr>
          <w:lang w:val="fr-FR"/>
        </w:rPr>
        <w:t xml:space="preserve">a solution </w:t>
      </w:r>
      <w:r>
        <w:t xml:space="preserve">to </w:t>
      </w:r>
      <w:r w:rsidR="009D2C32">
        <w:rPr>
          <w:lang w:val="fr-FR"/>
        </w:rPr>
        <w:t xml:space="preserve">the </w:t>
      </w:r>
      <w:r>
        <w:t>frequency allocation challenges arising in IoT networks.</w:t>
      </w:r>
    </w:p>
    <w:p w:rsidR="00383B3A" w:rsidRDefault="00427898">
      <w:r>
        <w:t xml:space="preserve">We propose </w:t>
      </w:r>
      <w:r>
        <w:rPr>
          <w:lang w:val="fr-FR"/>
        </w:rPr>
        <w:t>to show in this paper the theoretical foundation of this approach</w:t>
      </w:r>
      <w:r w:rsidR="009D2C32">
        <w:rPr>
          <w:lang w:val="fr-FR"/>
        </w:rPr>
        <w:t>,</w:t>
      </w:r>
      <w:r>
        <w:rPr>
          <w:lang w:val="fr-FR"/>
        </w:rPr>
        <w:t xml:space="preserve"> and prove its viability at two levels</w:t>
      </w:r>
      <w:r>
        <w:t xml:space="preserve"> in order to make </w:t>
      </w:r>
      <w:r w:rsidR="001B1398">
        <w:rPr>
          <w:lang w:val="fr-FR"/>
        </w:rPr>
        <w:t>IoT</w:t>
      </w:r>
      <w:r>
        <w:t xml:space="preserve"> devices mitigate collisions with other Radio Frequency (RF) signals present in the ISM</w:t>
      </w:r>
      <w:r w:rsidR="001B1398">
        <w:rPr>
          <w:lang w:val="fr-FR"/>
        </w:rPr>
        <w:t xml:space="preserve"> (Industrial Scientific and Medical) unlicensed</w:t>
      </w:r>
      <w:r>
        <w:t xml:space="preserve"> band</w:t>
      </w:r>
      <w:r>
        <w:rPr>
          <w:lang w:val="fr-FR"/>
        </w:rPr>
        <w:t xml:space="preserve">. </w:t>
      </w:r>
      <w:r w:rsidR="009D2C32">
        <w:rPr>
          <w:lang w:val="fr-FR"/>
        </w:rPr>
        <w:t>The f</w:t>
      </w:r>
      <w:r w:rsidR="004711DB">
        <w:rPr>
          <w:lang w:val="fr-FR"/>
        </w:rPr>
        <w:t xml:space="preserve">irst </w:t>
      </w:r>
      <w:r w:rsidR="004711DB">
        <w:rPr>
          <w:lang w:val="fr-FR"/>
        </w:rPr>
        <w:lastRenderedPageBreak/>
        <w:t>step consists in</w:t>
      </w:r>
      <w:r>
        <w:rPr>
          <w:lang w:val="fr-FR"/>
        </w:rPr>
        <w:t xml:space="preserve"> a PoC (Proof-of-Concept) with a demonstrator running on real radio signals in laboratory conditions. Software Defined Radio (SDR) platforms are used here, </w:t>
      </w:r>
      <w:r w:rsidR="009D2C32">
        <w:rPr>
          <w:lang w:val="fr-FR"/>
        </w:rPr>
        <w:t xml:space="preserve">and </w:t>
      </w:r>
      <w:r>
        <w:rPr>
          <w:lang w:val="fr-FR"/>
        </w:rPr>
        <w:t xml:space="preserve">as far as we know it is the first implementation on real radio signals of learning running on </w:t>
      </w:r>
      <w:r w:rsidR="009D2C32">
        <w:rPr>
          <w:lang w:val="fr-FR"/>
        </w:rPr>
        <w:t xml:space="preserve">the </w:t>
      </w:r>
      <w:r>
        <w:rPr>
          <w:lang w:val="fr-FR"/>
        </w:rPr>
        <w:t>IoT device</w:t>
      </w:r>
      <w:r w:rsidR="009D2C32">
        <w:rPr>
          <w:lang w:val="fr-FR"/>
        </w:rPr>
        <w:t>s</w:t>
      </w:r>
      <w:r>
        <w:rPr>
          <w:lang w:val="fr-FR"/>
        </w:rPr>
        <w:t xml:space="preserve"> side. </w:t>
      </w:r>
      <w:r w:rsidR="009D2C32">
        <w:rPr>
          <w:lang w:val="fr-FR"/>
        </w:rPr>
        <w:t>The s</w:t>
      </w:r>
      <w:r w:rsidR="004711DB">
        <w:rPr>
          <w:lang w:val="fr-FR"/>
        </w:rPr>
        <w:t>econd step constitutes</w:t>
      </w:r>
      <w:r>
        <w:rPr>
          <w:lang w:val="fr-FR"/>
        </w:rPr>
        <w:t xml:space="preserve"> </w:t>
      </w:r>
      <w:r>
        <w:t>the first implementation of learning algorithms on devices deployed in a real LoRa network. The proposed implementation runs in the 868 MHz band, but could be used in any other ISM band, whatever the country. Any other IoT LPWAN (Low Power Wide Area Network) standard than LoRa could be targeted, as soon as channel assignation is not imposed by a central node in the network. We name</w:t>
      </w:r>
      <w:r>
        <w:rPr>
          <w:lang w:val="fr-FR"/>
        </w:rPr>
        <w:t>d</w:t>
      </w:r>
      <w:r>
        <w:t xml:space="preserve"> </w:t>
      </w:r>
      <w:r w:rsidRPr="005C3A86">
        <w:rPr>
          <w:i/>
        </w:rPr>
        <w:t>IoTligent</w:t>
      </w:r>
      <w:r>
        <w:t xml:space="preserve"> this decentralized </w:t>
      </w:r>
      <w:r>
        <w:rPr>
          <w:lang w:val="fr-FR"/>
        </w:rPr>
        <w:t>(</w:t>
      </w:r>
      <w:r w:rsidR="0004542E">
        <w:rPr>
          <w:lang w:val="fr-FR"/>
        </w:rPr>
        <w:t>i.e.</w:t>
      </w:r>
      <w:r>
        <w:t>, on device</w:t>
      </w:r>
      <w:r>
        <w:rPr>
          <w:lang w:val="fr-FR"/>
        </w:rPr>
        <w:t xml:space="preserve">) and uncoordinated (devices do not communicate with each other) learning </w:t>
      </w:r>
      <w:r>
        <w:t>approach.</w:t>
      </w:r>
    </w:p>
    <w:p w:rsidR="00383B3A" w:rsidRDefault="00427898">
      <w:r>
        <w:rPr>
          <w:lang w:val="fr-FR"/>
        </w:rPr>
        <w:t xml:space="preserve">The rest of the </w:t>
      </w:r>
      <w:r w:rsidR="005C3A86">
        <w:rPr>
          <w:lang w:val="fr-FR"/>
        </w:rPr>
        <w:t>article</w:t>
      </w:r>
      <w:r>
        <w:rPr>
          <w:lang w:val="fr-FR"/>
        </w:rPr>
        <w:t xml:space="preserve"> is organized as follows. </w:t>
      </w:r>
      <w:r w:rsidR="005C3A86">
        <w:rPr>
          <w:lang w:val="fr-FR"/>
        </w:rPr>
        <w:t>The n</w:t>
      </w:r>
      <w:r>
        <w:rPr>
          <w:lang w:val="fr-FR"/>
        </w:rPr>
        <w:t>ext section exposes the issue we target in this work and the corresponding hypothes</w:t>
      </w:r>
      <w:r w:rsidR="005C3A86">
        <w:rPr>
          <w:lang w:val="fr-FR"/>
        </w:rPr>
        <w:t>e</w:t>
      </w:r>
      <w:r>
        <w:rPr>
          <w:lang w:val="fr-FR"/>
        </w:rPr>
        <w:t xml:space="preserve">s. Section </w:t>
      </w:r>
      <w:r>
        <w:rPr>
          <w:lang w:val="fr-FR"/>
        </w:rPr>
        <w:fldChar w:fldCharType="begin"/>
      </w:r>
      <w:r>
        <w:instrText>REF _Ref3451453 \r \h</w:instrText>
      </w:r>
      <w:r>
        <w:rPr>
          <w:lang w:val="fr-FR"/>
        </w:rPr>
      </w:r>
      <w:r>
        <w:fldChar w:fldCharType="separate"/>
      </w:r>
      <w:r w:rsidR="00A72D1F">
        <w:t>II</w:t>
      </w:r>
      <w:r>
        <w:fldChar w:fldCharType="end"/>
      </w:r>
      <w:r>
        <w:rPr>
          <w:lang w:val="fr-FR"/>
        </w:rPr>
        <w:t xml:space="preserve"> remind</w:t>
      </w:r>
      <w:r w:rsidR="004711DB">
        <w:rPr>
          <w:lang w:val="fr-FR"/>
        </w:rPr>
        <w:t>s</w:t>
      </w:r>
      <w:r>
        <w:rPr>
          <w:lang w:val="fr-FR"/>
        </w:rPr>
        <w:t xml:space="preserve"> the foundation of learning algorithms used in our appraoch. Then </w:t>
      </w:r>
      <w:r w:rsidR="005C3A86">
        <w:rPr>
          <w:lang w:val="fr-FR"/>
        </w:rPr>
        <w:t>S</w:t>
      </w:r>
      <w:r>
        <w:rPr>
          <w:lang w:val="fr-FR"/>
        </w:rPr>
        <w:t xml:space="preserve">ection </w:t>
      </w:r>
      <w:r w:rsidR="000448D2">
        <w:rPr>
          <w:lang w:val="fr-FR"/>
        </w:rPr>
        <w:fldChar w:fldCharType="begin"/>
      </w:r>
      <w:r w:rsidR="000448D2">
        <w:rPr>
          <w:lang w:val="fr-FR"/>
        </w:rPr>
        <w:instrText xml:space="preserve"> REF _Ref3806076 \r \h </w:instrText>
      </w:r>
      <w:r w:rsidR="000448D2">
        <w:rPr>
          <w:lang w:val="fr-FR"/>
        </w:rPr>
      </w:r>
      <w:r w:rsidR="000448D2">
        <w:rPr>
          <w:lang w:val="fr-FR"/>
        </w:rPr>
        <w:fldChar w:fldCharType="separate"/>
      </w:r>
      <w:r w:rsidR="00A72D1F">
        <w:rPr>
          <w:lang w:val="fr-FR"/>
        </w:rPr>
        <w:t>III</w:t>
      </w:r>
      <w:r w:rsidR="000448D2">
        <w:rPr>
          <w:lang w:val="fr-FR"/>
        </w:rPr>
        <w:fldChar w:fldCharType="end"/>
      </w:r>
      <w:r>
        <w:rPr>
          <w:lang w:val="fr-FR"/>
        </w:rPr>
        <w:t xml:space="preserve"> details the IoT proof-of-concept design that has been done with USRP platforms, named </w:t>
      </w:r>
      <w:r w:rsidRPr="005C3A86">
        <w:rPr>
          <w:i/>
          <w:lang w:val="fr-FR"/>
        </w:rPr>
        <w:t>MALIN</w:t>
      </w:r>
      <w:r>
        <w:rPr>
          <w:lang w:val="fr-FR"/>
        </w:rPr>
        <w:t xml:space="preserve">. Section </w:t>
      </w:r>
      <w:r>
        <w:rPr>
          <w:lang w:val="fr-FR"/>
        </w:rPr>
        <w:fldChar w:fldCharType="begin"/>
      </w:r>
      <w:r>
        <w:instrText>REF _Ref3467643 \r \h</w:instrText>
      </w:r>
      <w:r>
        <w:rPr>
          <w:lang w:val="fr-FR"/>
        </w:rPr>
      </w:r>
      <w:r>
        <w:fldChar w:fldCharType="separate"/>
      </w:r>
      <w:r w:rsidR="00A72D1F">
        <w:t>IV</w:t>
      </w:r>
      <w:r>
        <w:fldChar w:fldCharType="end"/>
      </w:r>
      <w:r>
        <w:rPr>
          <w:lang w:val="fr-FR"/>
        </w:rPr>
        <w:t xml:space="preserve"> explains how this </w:t>
      </w:r>
      <w:r w:rsidR="004711DB">
        <w:rPr>
          <w:lang w:val="fr-FR"/>
        </w:rPr>
        <w:t>has been</w:t>
      </w:r>
      <w:r>
        <w:rPr>
          <w:lang w:val="fr-FR"/>
        </w:rPr>
        <w:t xml:space="preserve"> done in a real LoRa network using Pycom devices. Implementation details are given in </w:t>
      </w:r>
      <w:r w:rsidR="005C3A86">
        <w:rPr>
          <w:lang w:val="fr-FR"/>
        </w:rPr>
        <w:t>S</w:t>
      </w:r>
      <w:r>
        <w:rPr>
          <w:lang w:val="fr-FR"/>
        </w:rPr>
        <w:t xml:space="preserve">ection </w:t>
      </w:r>
      <w:r>
        <w:rPr>
          <w:lang w:val="fr-FR"/>
        </w:rPr>
        <w:fldChar w:fldCharType="begin"/>
      </w:r>
      <w:r>
        <w:instrText>REF _Ref3467646 \r \h</w:instrText>
      </w:r>
      <w:r>
        <w:rPr>
          <w:lang w:val="fr-FR"/>
        </w:rPr>
      </w:r>
      <w:r>
        <w:fldChar w:fldCharType="separate"/>
      </w:r>
      <w:r w:rsidR="00A72D1F">
        <w:t>V</w:t>
      </w:r>
      <w:r>
        <w:fldChar w:fldCharType="end"/>
      </w:r>
      <w:r>
        <w:rPr>
          <w:lang w:val="fr-FR"/>
        </w:rPr>
        <w:t xml:space="preserve"> and finally </w:t>
      </w:r>
      <w:r w:rsidR="005C3A86">
        <w:rPr>
          <w:lang w:val="fr-FR"/>
        </w:rPr>
        <w:t>S</w:t>
      </w:r>
      <w:r>
        <w:rPr>
          <w:lang w:val="fr-FR"/>
        </w:rPr>
        <w:t xml:space="preserve">ection </w:t>
      </w:r>
      <w:r>
        <w:rPr>
          <w:lang w:val="fr-FR"/>
        </w:rPr>
        <w:fldChar w:fldCharType="begin"/>
      </w:r>
      <w:r>
        <w:instrText>REF _Ref3467448 \r \h</w:instrText>
      </w:r>
      <w:r>
        <w:rPr>
          <w:lang w:val="fr-FR"/>
        </w:rPr>
      </w:r>
      <w:r>
        <w:fldChar w:fldCharType="separate"/>
      </w:r>
      <w:r w:rsidR="00A72D1F">
        <w:t>VI</w:t>
      </w:r>
      <w:r>
        <w:fldChar w:fldCharType="end"/>
      </w:r>
      <w:r>
        <w:rPr>
          <w:lang w:val="fr-FR"/>
        </w:rPr>
        <w:t xml:space="preserve"> gives results of experiments done in a real deployed LoRa network in the city of Rennes, France.</w:t>
      </w:r>
    </w:p>
    <w:p w:rsidR="00383B3A" w:rsidRDefault="00427898" w:rsidP="00EB028B">
      <w:pPr>
        <w:pStyle w:val="Titre1"/>
        <w:numPr>
          <w:ilvl w:val="0"/>
          <w:numId w:val="3"/>
        </w:numPr>
      </w:pPr>
      <w:r>
        <w:t>Issue, hypothes</w:t>
      </w:r>
      <w:r w:rsidR="005C3A86">
        <w:rPr>
          <w:lang w:val="fr-FR"/>
        </w:rPr>
        <w:t>e</w:t>
      </w:r>
      <w:r>
        <w:t>s and decentralization pros</w:t>
      </w:r>
    </w:p>
    <w:p w:rsidR="00383B3A" w:rsidRDefault="00427898">
      <w:pPr>
        <w:pStyle w:val="Titre2"/>
        <w:numPr>
          <w:ilvl w:val="1"/>
          <w:numId w:val="3"/>
        </w:numPr>
      </w:pPr>
      <w:r>
        <w:t>Collisions vs autonomy</w:t>
      </w:r>
    </w:p>
    <w:p w:rsidR="00383B3A" w:rsidRDefault="005C3A86">
      <w:r>
        <w:rPr>
          <w:lang w:val="fr-FR"/>
        </w:rPr>
        <w:t>The possibility of suffering from c</w:t>
      </w:r>
      <w:r w:rsidR="00427898">
        <w:t xml:space="preserve">ollisions is the main drawback of IoT in terms of battery autonomy at </w:t>
      </w:r>
      <w:r>
        <w:rPr>
          <w:lang w:val="fr-FR"/>
        </w:rPr>
        <w:t xml:space="preserve">the </w:t>
      </w:r>
      <w:r w:rsidR="00427898">
        <w:t>first level, but also of IoT viability itself in the ISM bands. Indeed collisions may cause (many) retransmissions at the cost of</w:t>
      </w:r>
      <w:r>
        <w:rPr>
          <w:lang w:val="fr-FR"/>
        </w:rPr>
        <w:t xml:space="preserve"> an increase of the</w:t>
      </w:r>
      <w:r w:rsidR="00427898">
        <w:t xml:space="preserve"> </w:t>
      </w:r>
      <w:r>
        <w:t xml:space="preserve">RF contention, </w:t>
      </w:r>
      <w:r w:rsidR="005D2265">
        <w:rPr>
          <w:lang w:val="fr-FR"/>
        </w:rPr>
        <w:t>and</w:t>
      </w:r>
      <w:r>
        <w:rPr>
          <w:lang w:val="fr-FR"/>
        </w:rPr>
        <w:t xml:space="preserve"> may lead to</w:t>
      </w:r>
      <w:r w:rsidR="005D2265">
        <w:rPr>
          <w:lang w:val="fr-FR"/>
        </w:rPr>
        <w:t xml:space="preserve"> </w:t>
      </w:r>
      <w:r w:rsidR="00427898">
        <w:t>a lower battery lifetime. Even worse</w:t>
      </w:r>
      <w:r w:rsidR="00427898">
        <w:rPr>
          <w:lang w:val="fr-FR"/>
        </w:rPr>
        <w:t>, this could derive to</w:t>
      </w:r>
      <w:r w:rsidR="00427898">
        <w:t xml:space="preserve"> a total failure of the </w:t>
      </w:r>
      <w:r w:rsidR="00427898">
        <w:rPr>
          <w:lang w:val="fr-FR"/>
        </w:rPr>
        <w:t xml:space="preserve">IoT </w:t>
      </w:r>
      <w:r w:rsidR="00427898">
        <w:t>device</w:t>
      </w:r>
      <w:r w:rsidR="00427898">
        <w:rPr>
          <w:lang w:val="fr-FR"/>
        </w:rPr>
        <w:t>, either because it cannot succeed in sending data to the network, or because mult</w:t>
      </w:r>
      <w:r w:rsidR="00C7373B">
        <w:rPr>
          <w:lang w:val="fr-FR"/>
        </w:rPr>
        <w:t xml:space="preserve">iple repetitions could make it </w:t>
      </w:r>
      <w:r w:rsidR="00427898">
        <w:rPr>
          <w:lang w:val="fr-FR"/>
        </w:rPr>
        <w:t>consume all its energy</w:t>
      </w:r>
      <w:r w:rsidR="00427898">
        <w:t>.</w:t>
      </w:r>
    </w:p>
    <w:p w:rsidR="00383B3A" w:rsidRDefault="00427898">
      <w:pPr>
        <w:pStyle w:val="Titre2"/>
        <w:numPr>
          <w:ilvl w:val="1"/>
          <w:numId w:val="3"/>
        </w:numPr>
      </w:pPr>
      <w:r>
        <w:t>Analysis of collisions</w:t>
      </w:r>
    </w:p>
    <w:p w:rsidR="00383B3A" w:rsidRDefault="00427898">
      <w:r>
        <w:t>Radio collisions will be the weak point of LPWAN IoT networks operating in the unlicensed bands, such as ISM bands. Collisions may occur with:</w:t>
      </w:r>
    </w:p>
    <w:p w:rsidR="00383B3A" w:rsidRDefault="00427898">
      <w:pPr>
        <w:pStyle w:val="Corpsdetexte"/>
        <w:numPr>
          <w:ilvl w:val="0"/>
          <w:numId w:val="7"/>
        </w:numPr>
        <w:tabs>
          <w:tab w:val="clear" w:pos="288"/>
        </w:tabs>
        <w:spacing w:after="0" w:line="240" w:lineRule="auto"/>
        <w:ind w:left="284" w:hanging="284"/>
      </w:pPr>
      <w:r>
        <w:t xml:space="preserve">other </w:t>
      </w:r>
      <w:r w:rsidR="007E51F6">
        <w:rPr>
          <w:lang w:val="fr-FR"/>
        </w:rPr>
        <w:t>IoT</w:t>
      </w:r>
      <w:r>
        <w:t xml:space="preserve"> devices of the same network, as </w:t>
      </w:r>
      <w:r w:rsidR="00025517">
        <w:rPr>
          <w:lang w:val="fr-FR"/>
        </w:rPr>
        <w:t xml:space="preserve">several networks covering the same area </w:t>
      </w:r>
      <w:r>
        <w:t>are not coordinated</w:t>
      </w:r>
      <w:r w:rsidR="007E51F6">
        <w:rPr>
          <w:lang w:val="fr-FR"/>
        </w:rPr>
        <w:t>.</w:t>
      </w:r>
      <w:r w:rsidR="00025517">
        <w:rPr>
          <w:lang w:val="fr-FR"/>
        </w:rPr>
        <w:t xml:space="preserve"> This can occur between IoT devices uplink (UL) transmissions</w:t>
      </w:r>
      <w:r w:rsidR="005C3A86">
        <w:rPr>
          <w:lang w:val="fr-FR"/>
        </w:rPr>
        <w:t xml:space="preserve">, </w:t>
      </w:r>
      <w:r w:rsidR="00025517">
        <w:rPr>
          <w:lang w:val="fr-FR"/>
        </w:rPr>
        <w:t>and between IoT UL and gateway downlink (DL) transmissions towards IoT devices.</w:t>
      </w:r>
    </w:p>
    <w:p w:rsidR="00340DFE" w:rsidRDefault="005C3A86" w:rsidP="007E51F6">
      <w:pPr>
        <w:pStyle w:val="Corpsdetexte"/>
        <w:numPr>
          <w:ilvl w:val="0"/>
          <w:numId w:val="7"/>
        </w:numPr>
        <w:tabs>
          <w:tab w:val="clear" w:pos="288"/>
        </w:tabs>
        <w:spacing w:after="0" w:line="240" w:lineRule="auto"/>
        <w:ind w:left="284" w:hanging="284"/>
      </w:pPr>
      <w:r>
        <w:rPr>
          <w:lang w:val="fr-FR"/>
        </w:rPr>
        <w:lastRenderedPageBreak/>
        <w:t>O</w:t>
      </w:r>
      <w:r w:rsidR="00427898">
        <w:t xml:space="preserve">ther </w:t>
      </w:r>
      <w:r w:rsidR="00025517">
        <w:rPr>
          <w:lang w:val="fr-FR"/>
        </w:rPr>
        <w:t>IoT</w:t>
      </w:r>
      <w:r w:rsidR="00427898">
        <w:t xml:space="preserve"> devices of surrounding networks</w:t>
      </w:r>
      <w:r w:rsidR="00025517" w:rsidRPr="00025517">
        <w:t xml:space="preserve"> </w:t>
      </w:r>
      <w:r w:rsidR="00025517">
        <w:t>others than the network of our device</w:t>
      </w:r>
      <w:r w:rsidR="00427898">
        <w:t xml:space="preserve">, </w:t>
      </w:r>
      <w:r w:rsidR="00025517">
        <w:rPr>
          <w:lang w:val="fr-FR"/>
        </w:rPr>
        <w:t>but using the same IoT standard</w:t>
      </w:r>
      <w:r w:rsidR="00427898">
        <w:t xml:space="preserve">. This can occur both in </w:t>
      </w:r>
      <w:r w:rsidR="00025517">
        <w:rPr>
          <w:lang w:val="fr-FR"/>
        </w:rPr>
        <w:t>UL</w:t>
      </w:r>
      <w:r w:rsidR="00427898">
        <w:t xml:space="preserve"> and </w:t>
      </w:r>
      <w:r w:rsidR="00025517">
        <w:rPr>
          <w:lang w:val="fr-FR"/>
        </w:rPr>
        <w:t>DL</w:t>
      </w:r>
      <w:r>
        <w:rPr>
          <w:lang w:val="fr-FR"/>
        </w:rPr>
        <w:t>,</w:t>
      </w:r>
      <w:r w:rsidR="00427898">
        <w:t xml:space="preserve"> as surrounding </w:t>
      </w:r>
      <w:r w:rsidR="00025517">
        <w:rPr>
          <w:lang w:val="fr-FR"/>
        </w:rPr>
        <w:t>IoT</w:t>
      </w:r>
      <w:r w:rsidR="00427898">
        <w:t xml:space="preserve"> gateways of different networks are </w:t>
      </w:r>
      <w:r w:rsidR="00427898" w:rsidRPr="005C3A86">
        <w:rPr>
          <w:i/>
        </w:rPr>
        <w:t>not</w:t>
      </w:r>
      <w:r w:rsidR="00427898" w:rsidRPr="005C3A86">
        <w:t xml:space="preserve"> </w:t>
      </w:r>
      <w:r w:rsidR="00427898">
        <w:t>coordinated. They could use the same channels, or partly same and partly different channels.</w:t>
      </w:r>
    </w:p>
    <w:p w:rsidR="00383B3A" w:rsidRDefault="005C3A86" w:rsidP="007E51F6">
      <w:pPr>
        <w:pStyle w:val="Corpsdetexte"/>
        <w:numPr>
          <w:ilvl w:val="0"/>
          <w:numId w:val="7"/>
        </w:numPr>
        <w:tabs>
          <w:tab w:val="clear" w:pos="288"/>
        </w:tabs>
        <w:spacing w:after="0" w:line="240" w:lineRule="auto"/>
        <w:ind w:left="284" w:hanging="284"/>
      </w:pPr>
      <w:r>
        <w:rPr>
          <w:lang w:val="fr-FR"/>
        </w:rPr>
        <w:t>O</w:t>
      </w:r>
      <w:r>
        <w:t xml:space="preserve">ther IoT radio signals using </w:t>
      </w:r>
      <w:r w:rsidR="00427898">
        <w:t>other IoT radio standard</w:t>
      </w:r>
      <w:r>
        <w:rPr>
          <w:lang w:val="fr-FR"/>
        </w:rPr>
        <w:t>s</w:t>
      </w:r>
      <w:r w:rsidR="00427898">
        <w:t>. Each IoT standard uses its own rules for channeling, bandwidth, user repartition, etc.</w:t>
      </w:r>
    </w:p>
    <w:p w:rsidR="00383B3A" w:rsidRDefault="005C3A86">
      <w:pPr>
        <w:pStyle w:val="Corpsdetexte"/>
        <w:numPr>
          <w:ilvl w:val="0"/>
          <w:numId w:val="7"/>
        </w:numPr>
        <w:tabs>
          <w:tab w:val="clear" w:pos="288"/>
        </w:tabs>
        <w:spacing w:after="0" w:line="240" w:lineRule="auto"/>
        <w:ind w:left="284" w:hanging="284"/>
      </w:pPr>
      <w:r>
        <w:rPr>
          <w:lang w:val="fr-FR"/>
        </w:rPr>
        <w:t>Ot</w:t>
      </w:r>
      <w:r w:rsidR="00427898">
        <w:t>her radio signals present in the ISM band which are not IoT signals. By definition, they use completely different rules than IoT. They are “jammers” from the IoT networks point of view.</w:t>
      </w:r>
    </w:p>
    <w:p w:rsidR="00D4613A" w:rsidRPr="00D4613A" w:rsidRDefault="00D4613A">
      <w:pPr>
        <w:rPr>
          <w:sz w:val="6"/>
          <w:lang w:val="fr-FR"/>
        </w:rPr>
      </w:pPr>
    </w:p>
    <w:p w:rsidR="00383B3A" w:rsidRDefault="00427898">
      <w:r>
        <w:rPr>
          <w:lang w:val="fr-FR"/>
        </w:rPr>
        <w:t>It is also important to note that e</w:t>
      </w:r>
      <w:r>
        <w:t xml:space="preserve">ach IoT standard indeed uses its own rules for channeling, bandwidth, user repartition, etc. </w:t>
      </w:r>
      <w:r w:rsidR="005C3A86">
        <w:rPr>
          <w:lang w:val="fr-FR"/>
        </w:rPr>
        <w:t>Therefore, a</w:t>
      </w:r>
      <w:r>
        <w:rPr>
          <w:lang w:val="fr-FR"/>
        </w:rPr>
        <w:t>ll this</w:t>
      </w:r>
      <w:r w:rsidR="005C3A86">
        <w:rPr>
          <w:lang w:val="fr-FR"/>
        </w:rPr>
        <w:t xml:space="preserve"> leads to an</w:t>
      </w:r>
      <w:r>
        <w:rPr>
          <w:lang w:val="fr-FR"/>
        </w:rPr>
        <w:t xml:space="preserve"> heratic use of spectrum that cannot be planned</w:t>
      </w:r>
      <w:r w:rsidR="005C3A86">
        <w:rPr>
          <w:lang w:val="fr-FR"/>
        </w:rPr>
        <w:t>,</w:t>
      </w:r>
      <w:r>
        <w:rPr>
          <w:lang w:val="fr-FR"/>
        </w:rPr>
        <w:t xml:space="preserve"> and has to be learnt « in vivo ». However, u</w:t>
      </w:r>
      <w:r>
        <w:t xml:space="preserve">nlicensed band does not mean un-ruled band </w:t>
      </w:r>
      <w:r w:rsidR="00D4613A">
        <w:t>(</w:t>
      </w:r>
      <w:r w:rsidR="005C3A86">
        <w:t>duty cycle, power limit, etc</w:t>
      </w:r>
      <w:r w:rsidR="00D4613A">
        <w:t xml:space="preserve">), but they are </w:t>
      </w:r>
      <w:r>
        <w:t>more exposed to the non-respect of these few rules</w:t>
      </w:r>
      <w:r w:rsidR="00D4613A">
        <w:rPr>
          <w:lang w:val="fr-FR"/>
        </w:rPr>
        <w:t xml:space="preserve"> as regulation is relaxed</w:t>
      </w:r>
      <w:r w:rsidR="00D4613A" w:rsidRPr="00D4613A">
        <w:rPr>
          <w:lang w:val="fr-FR"/>
        </w:rPr>
        <w:t xml:space="preserve"> </w:t>
      </w:r>
      <w:r w:rsidR="00D4613A">
        <w:rPr>
          <w:lang w:val="fr-FR"/>
        </w:rPr>
        <w:t>and thus, controls as well</w:t>
      </w:r>
      <w:r>
        <w:t>.</w:t>
      </w:r>
    </w:p>
    <w:p w:rsidR="00D4613A" w:rsidRDefault="00D4613A" w:rsidP="00D4613A">
      <w:pPr>
        <w:pStyle w:val="Titre2"/>
        <w:numPr>
          <w:ilvl w:val="1"/>
          <w:numId w:val="3"/>
        </w:numPr>
      </w:pPr>
      <w:r>
        <w:t>A device-side solution for spectrum management</w:t>
      </w:r>
    </w:p>
    <w:p w:rsidR="00383B3A" w:rsidRDefault="00427898">
      <w:r>
        <w:rPr>
          <w:lang w:val="fr-FR"/>
        </w:rPr>
        <w:t>Our learning approach</w:t>
      </w:r>
      <w:r>
        <w:t xml:space="preserve"> imposes no change on </w:t>
      </w:r>
      <w:r w:rsidR="000F727A">
        <w:rPr>
          <w:lang w:val="fr-FR"/>
        </w:rPr>
        <w:t xml:space="preserve">a </w:t>
      </w:r>
      <w:r>
        <w:t xml:space="preserve">normal </w:t>
      </w:r>
      <w:r w:rsidR="00D4613A">
        <w:rPr>
          <w:lang w:val="fr-FR"/>
        </w:rPr>
        <w:t>IoT</w:t>
      </w:r>
      <w:r>
        <w:t xml:space="preserve"> protocol</w:t>
      </w:r>
      <w:r w:rsidR="00D4613A">
        <w:rPr>
          <w:lang w:val="fr-FR"/>
        </w:rPr>
        <w:t xml:space="preserve"> (as for instance LoRaWAN</w:t>
      </w:r>
      <w:r>
        <w:t xml:space="preserve"> </w:t>
      </w:r>
      <w:r>
        <w:fldChar w:fldCharType="begin"/>
      </w:r>
      <w:r>
        <w:instrText>REF _Ref527119782 \r \h</w:instrText>
      </w:r>
      <w:r>
        <w:fldChar w:fldCharType="separate"/>
      </w:r>
      <w:r w:rsidR="00A72D1F">
        <w:t>[1]</w:t>
      </w:r>
      <w:r>
        <w:fldChar w:fldCharType="end"/>
      </w:r>
      <w:r w:rsidR="00D4613A">
        <w:rPr>
          <w:lang w:val="fr-FR"/>
        </w:rPr>
        <w:t>)</w:t>
      </w:r>
      <w:r>
        <w:t>: no extra retransmission, no extra-power to be sent, no data to be added in frames</w:t>
      </w:r>
      <w:r w:rsidR="000F727A">
        <w:rPr>
          <w:lang w:val="fr-FR"/>
        </w:rPr>
        <w:t>, etc</w:t>
      </w:r>
      <w:r>
        <w:t>. The only condition is that the proposed solution should work with the acknowledged mode for IoT. The underlying hypothesis is that "channels" (there are no official channels in ISM bands) occupancy by surrounding radio signals (IoT or not) is not equally balanced. In other words, some ISM sub-bands are less occupied or jammed than others, but it is not possible to predict it in time and space, so it has to be learnt on the fly.</w:t>
      </w:r>
    </w:p>
    <w:p w:rsidR="00383B3A" w:rsidRDefault="00427898">
      <w:r>
        <w:rPr>
          <w:lang w:val="fr-FR"/>
        </w:rPr>
        <w:t>The considered</w:t>
      </w:r>
      <w:r>
        <w:t xml:space="preserve"> learning algorithm is a kind of artificial intelligence (AI) algorithm that is </w:t>
      </w:r>
      <w:r w:rsidR="00D4613A">
        <w:rPr>
          <w:lang w:val="fr-FR"/>
        </w:rPr>
        <w:t>compatible with</w:t>
      </w:r>
      <w:r>
        <w:t xml:space="preserve"> </w:t>
      </w:r>
      <w:r w:rsidR="000F727A">
        <w:rPr>
          <w:lang w:val="fr-FR"/>
        </w:rPr>
        <w:t xml:space="preserve">the </w:t>
      </w:r>
      <w:r>
        <w:t xml:space="preserve">IoT device </w:t>
      </w:r>
      <w:r w:rsidR="000F727A">
        <w:rPr>
          <w:lang w:val="fr-FR"/>
        </w:rPr>
        <w:t xml:space="preserve">low </w:t>
      </w:r>
      <w:r w:rsidR="00D4613A">
        <w:rPr>
          <w:lang w:val="fr-FR"/>
        </w:rPr>
        <w:t xml:space="preserve">complexity, as we explain </w:t>
      </w:r>
      <w:r w:rsidR="000F727A">
        <w:rPr>
          <w:lang w:val="fr-FR"/>
        </w:rPr>
        <w:t>below</w:t>
      </w:r>
      <w:r>
        <w:t xml:space="preserve">. It is indeed much more efficient to implement radio collision mitigation approaches on the device side, as devices may be quite far </w:t>
      </w:r>
      <w:r w:rsidR="000F727A">
        <w:rPr>
          <w:lang w:val="fr-FR"/>
        </w:rPr>
        <w:t xml:space="preserve">away </w:t>
      </w:r>
      <w:r>
        <w:t>from gateways, and suffer from different radio and jamming/co-existence conditions. But they are the place where every Watt counts at transmission, and where sensitivity should be the best at reception, as no extra-processing can be afforded.</w:t>
      </w:r>
    </w:p>
    <w:p w:rsidR="00383B3A" w:rsidRDefault="00427898">
      <w:pPr>
        <w:pStyle w:val="Titre2"/>
        <w:numPr>
          <w:ilvl w:val="1"/>
          <w:numId w:val="3"/>
        </w:numPr>
      </w:pPr>
      <w:r>
        <w:t>Advantages of the proposed solution</w:t>
      </w:r>
    </w:p>
    <w:p w:rsidR="00383B3A" w:rsidRDefault="00427898">
      <w:r>
        <w:rPr>
          <w:lang w:val="fr-FR"/>
        </w:rPr>
        <w:t>The proposed approach</w:t>
      </w:r>
      <w:r>
        <w:t xml:space="preserve"> is based on reinforcement learning algorithms such as those already studied </w:t>
      </w:r>
      <w:r>
        <w:fldChar w:fldCharType="begin"/>
      </w:r>
      <w:r>
        <w:instrText>REF _Ref527119795 \r \h</w:instrText>
      </w:r>
      <w:r>
        <w:fldChar w:fldCharType="separate"/>
      </w:r>
      <w:r w:rsidR="00A72D1F">
        <w:t>[2]</w:t>
      </w:r>
      <w:r>
        <w:fldChar w:fldCharType="end"/>
      </w:r>
      <w:r>
        <w:t xml:space="preserve"> and experimented on real radio signals for Cognitive Radio and especially Opportunistic Spectrum Access (OSA) </w:t>
      </w:r>
      <w:r>
        <w:fldChar w:fldCharType="begin"/>
      </w:r>
      <w:r>
        <w:instrText>REF _Ref527119727 \r \h</w:instrText>
      </w:r>
      <w:r>
        <w:fldChar w:fldCharType="separate"/>
      </w:r>
      <w:r w:rsidR="00A72D1F">
        <w:t>[5]</w:t>
      </w:r>
      <w:r>
        <w:fldChar w:fldCharType="end"/>
      </w:r>
      <w:r>
        <w:t>. We assert that, as for OSA, the IoT spectrum access issue can be modeled as a Multi-Armed Bandit (MAB) problem. Reinforcement learning is based on a feedback loop that gives a success measure of experience. In the IoT context, we propose to use the acknowledgement (ACK) sent by the gateway to the IoT device as a binary reward. Every device aims at maximizing its transmission success rate, or equivalently, at maximizing its cumulated reward.</w:t>
      </w:r>
    </w:p>
    <w:p w:rsidR="00383B3A" w:rsidRDefault="00427898">
      <w:pPr>
        <w:pStyle w:val="Corpsdetexte"/>
      </w:pPr>
      <w:r>
        <w:t xml:space="preserve">The main advantages of </w:t>
      </w:r>
      <w:r>
        <w:rPr>
          <w:lang w:val="fr-FR"/>
        </w:rPr>
        <w:t>our solution</w:t>
      </w:r>
      <w:r>
        <w:t xml:space="preserve"> are:</w:t>
      </w:r>
    </w:p>
    <w:p w:rsidR="00383B3A" w:rsidRDefault="00427898">
      <w:pPr>
        <w:pStyle w:val="Corpsdetexte"/>
        <w:numPr>
          <w:ilvl w:val="0"/>
          <w:numId w:val="6"/>
        </w:numPr>
        <w:tabs>
          <w:tab w:val="clear" w:pos="288"/>
        </w:tabs>
        <w:spacing w:after="0" w:line="240" w:lineRule="auto"/>
        <w:ind w:left="284" w:hanging="284"/>
      </w:pPr>
      <w:r>
        <w:t>th</w:t>
      </w:r>
      <w:r w:rsidR="0054718E">
        <w:rPr>
          <w:lang w:val="fr-FR"/>
        </w:rPr>
        <w:t>is</w:t>
      </w:r>
      <w:r w:rsidR="0054718E">
        <w:t xml:space="preserve"> algorithm </w:t>
      </w:r>
      <w:r>
        <w:t>ha</w:t>
      </w:r>
      <w:r w:rsidR="0054718E">
        <w:rPr>
          <w:lang w:val="fr-FR"/>
        </w:rPr>
        <w:t>s</w:t>
      </w:r>
      <w:r>
        <w:t xml:space="preserve"> mathematical proofs of convergence,</w:t>
      </w:r>
    </w:p>
    <w:p w:rsidR="00383B3A" w:rsidRDefault="00427898">
      <w:pPr>
        <w:pStyle w:val="Corpsdetexte"/>
        <w:numPr>
          <w:ilvl w:val="0"/>
          <w:numId w:val="6"/>
        </w:numPr>
        <w:tabs>
          <w:tab w:val="clear" w:pos="288"/>
        </w:tabs>
        <w:spacing w:after="0" w:line="240" w:lineRule="auto"/>
        <w:ind w:left="284" w:hanging="284"/>
      </w:pPr>
      <w:r>
        <w:lastRenderedPageBreak/>
        <w:t>proofs are verified in real radio conditions</w:t>
      </w:r>
      <w:r w:rsidR="0054718E">
        <w:rPr>
          <w:lang w:val="fr-FR"/>
        </w:rPr>
        <w:t>,</w:t>
      </w:r>
      <w:r>
        <w:t xml:space="preserve"> thanks to the good matching between the model and reality,</w:t>
      </w:r>
    </w:p>
    <w:p w:rsidR="00383B3A" w:rsidRDefault="00427898">
      <w:pPr>
        <w:pStyle w:val="Corpsdetexte"/>
        <w:numPr>
          <w:ilvl w:val="0"/>
          <w:numId w:val="6"/>
        </w:numPr>
        <w:tabs>
          <w:tab w:val="clear" w:pos="288"/>
        </w:tabs>
        <w:spacing w:after="0" w:line="240" w:lineRule="auto"/>
        <w:ind w:left="284" w:hanging="284"/>
      </w:pPr>
      <w:r>
        <w:t xml:space="preserve">learning converges effectively very fast in real experiments, thus it is adequate for radio applications </w:t>
      </w:r>
      <w:r>
        <w:fldChar w:fldCharType="begin"/>
      </w:r>
      <w:r>
        <w:instrText>REF _Ref527365848 \r \h</w:instrText>
      </w:r>
      <w:r>
        <w:fldChar w:fldCharType="separate"/>
      </w:r>
      <w:r w:rsidR="00A72D1F">
        <w:t>[3]</w:t>
      </w:r>
      <w:r>
        <w:fldChar w:fldCharType="end"/>
      </w:r>
      <w:r>
        <w:t>,</w:t>
      </w:r>
    </w:p>
    <w:p w:rsidR="00383B3A" w:rsidRDefault="00427898">
      <w:pPr>
        <w:pStyle w:val="Corpsdetexte"/>
        <w:numPr>
          <w:ilvl w:val="0"/>
          <w:numId w:val="6"/>
        </w:numPr>
        <w:tabs>
          <w:tab w:val="clear" w:pos="288"/>
        </w:tabs>
        <w:spacing w:after="0" w:line="240" w:lineRule="auto"/>
        <w:ind w:left="284" w:hanging="284"/>
      </w:pPr>
      <w:r>
        <w:t xml:space="preserve">implementation and execution </w:t>
      </w:r>
      <w:r w:rsidR="0054718E">
        <w:rPr>
          <w:lang w:val="fr-FR"/>
        </w:rPr>
        <w:t xml:space="preserve">both </w:t>
      </w:r>
      <w:r>
        <w:t xml:space="preserve">require very low processing and memory overhead, so that it is possible to add the proposed appraoch in </w:t>
      </w:r>
      <w:r>
        <w:rPr>
          <w:lang w:val="fr-FR"/>
        </w:rPr>
        <w:t xml:space="preserve">IoT </w:t>
      </w:r>
      <w:r>
        <w:t>devices for a negligible money cost, negligible complexity (processing, hardware, memory) and no extra-energy consumption overhead,</w:t>
      </w:r>
    </w:p>
    <w:p w:rsidR="00383B3A" w:rsidRDefault="00427898">
      <w:pPr>
        <w:pStyle w:val="Corpsdetexte"/>
        <w:numPr>
          <w:ilvl w:val="0"/>
          <w:numId w:val="6"/>
        </w:numPr>
        <w:tabs>
          <w:tab w:val="clear" w:pos="288"/>
        </w:tabs>
        <w:spacing w:after="0" w:line="240" w:lineRule="auto"/>
        <w:ind w:left="284" w:hanging="284"/>
      </w:pPr>
      <w:r>
        <w:t>learning starts from scratch, so there is no need for any prior knowledge at the beginning (and loose some time to acquire this knowledge),</w:t>
      </w:r>
    </w:p>
    <w:p w:rsidR="00383B3A" w:rsidRDefault="00427898">
      <w:pPr>
        <w:pStyle w:val="Corpsdetexte"/>
        <w:numPr>
          <w:ilvl w:val="0"/>
          <w:numId w:val="6"/>
        </w:numPr>
        <w:tabs>
          <w:tab w:val="clear" w:pos="288"/>
        </w:tabs>
        <w:spacing w:after="0" w:line="240" w:lineRule="auto"/>
        <w:ind w:left="284" w:hanging="284"/>
      </w:pPr>
      <w:r>
        <w:t>using such learning algorithm will never give wo</w:t>
      </w:r>
      <w:r w:rsidR="0054718E">
        <w:t>rse results than a state-of-the-</w:t>
      </w:r>
      <w:r>
        <w:t>art random solution, even before learning brings some advantage</w:t>
      </w:r>
      <w:r w:rsidR="0054718E">
        <w:rPr>
          <w:lang w:val="fr-FR"/>
        </w:rPr>
        <w:t>,</w:t>
      </w:r>
      <w:r>
        <w:t xml:space="preserve"> </w:t>
      </w:r>
      <w:r w:rsidR="0054718E">
        <w:rPr>
          <w:lang w:val="fr-FR"/>
        </w:rPr>
        <w:t xml:space="preserve">for instance at the </w:t>
      </w:r>
      <w:r>
        <w:t xml:space="preserve">very </w:t>
      </w:r>
      <w:r w:rsidR="0054718E">
        <w:t>beginning of the learning process</w:t>
      </w:r>
      <w:r>
        <w:rPr>
          <w:lang w:val="fr-FR"/>
        </w:rPr>
        <w:t xml:space="preserve"> </w:t>
      </w:r>
      <w:r>
        <w:fldChar w:fldCharType="begin"/>
      </w:r>
      <w:r>
        <w:instrText>REF _Ref533152193 \r \h</w:instrText>
      </w:r>
      <w:r>
        <w:fldChar w:fldCharType="separate"/>
      </w:r>
      <w:r w:rsidR="00A72D1F">
        <w:t>[6]</w:t>
      </w:r>
      <w:r>
        <w:fldChar w:fldCharType="end"/>
      </w:r>
      <w:r>
        <w:t>.</w:t>
      </w:r>
    </w:p>
    <w:p w:rsidR="00D4613A" w:rsidRDefault="00D4613A" w:rsidP="00D4613A">
      <w:pPr>
        <w:pStyle w:val="Corpsdetexte"/>
        <w:tabs>
          <w:tab w:val="clear" w:pos="288"/>
        </w:tabs>
        <w:spacing w:after="0" w:line="240" w:lineRule="auto"/>
      </w:pPr>
    </w:p>
    <w:p w:rsidR="00383B3A" w:rsidRDefault="0054718E" w:rsidP="00D4613A">
      <w:pPr>
        <w:pStyle w:val="Corpsdetexte"/>
        <w:tabs>
          <w:tab w:val="clear" w:pos="288"/>
        </w:tabs>
        <w:spacing w:after="0" w:line="240" w:lineRule="auto"/>
      </w:pPr>
      <w:r>
        <w:rPr>
          <w:lang w:val="fr-FR"/>
        </w:rPr>
        <w:t>Hence we argue that</w:t>
      </w:r>
      <w:r w:rsidR="00427898">
        <w:t xml:space="preserve"> the proposed approach can adapt to any kind of radio</w:t>
      </w:r>
      <w:r w:rsidR="00D4613A">
        <w:t xml:space="preserve"> context, and we also note that:</w:t>
      </w:r>
    </w:p>
    <w:p w:rsidR="00383B3A" w:rsidRDefault="0054718E">
      <w:pPr>
        <w:pStyle w:val="Corpsdetexte"/>
        <w:numPr>
          <w:ilvl w:val="0"/>
          <w:numId w:val="6"/>
        </w:numPr>
        <w:tabs>
          <w:tab w:val="clear" w:pos="288"/>
        </w:tabs>
        <w:spacing w:after="0" w:line="240" w:lineRule="auto"/>
        <w:ind w:left="284" w:hanging="284"/>
      </w:pPr>
      <w:r>
        <w:rPr>
          <w:lang w:val="fr-FR"/>
        </w:rPr>
        <w:t xml:space="preserve">the </w:t>
      </w:r>
      <w:r w:rsidR="00427898">
        <w:t xml:space="preserve">stationarity of the environment is a requirement for the proofs of convergence, but if conditions change, convergence is so fast that a simple solution consist in reseting learning from time to time </w:t>
      </w:r>
      <w:r w:rsidR="00427898">
        <w:fldChar w:fldCharType="begin"/>
      </w:r>
      <w:r w:rsidR="00427898">
        <w:instrText>REF _Ref533152193 \r \h</w:instrText>
      </w:r>
      <w:r w:rsidR="00427898">
        <w:fldChar w:fldCharType="separate"/>
      </w:r>
      <w:r w:rsidR="00A72D1F">
        <w:t>[6]</w:t>
      </w:r>
      <w:r w:rsidR="00427898">
        <w:fldChar w:fldCharType="end"/>
      </w:r>
      <w:r w:rsidR="00427898">
        <w:t xml:space="preserve"> (</w:t>
      </w:r>
      <w:r>
        <w:rPr>
          <w:lang w:val="fr-FR"/>
        </w:rPr>
        <w:t xml:space="preserve">note that </w:t>
      </w:r>
      <w:r w:rsidR="00427898">
        <w:t>there</w:t>
      </w:r>
      <w:r>
        <w:t xml:space="preserve"> also exist adaptive versions),</w:t>
      </w:r>
    </w:p>
    <w:p w:rsidR="00383B3A" w:rsidRDefault="00427898">
      <w:pPr>
        <w:pStyle w:val="Corpsdetexte"/>
        <w:numPr>
          <w:ilvl w:val="0"/>
          <w:numId w:val="6"/>
        </w:numPr>
        <w:tabs>
          <w:tab w:val="clear" w:pos="288"/>
        </w:tabs>
        <w:spacing w:after="0" w:line="240" w:lineRule="auto"/>
        <w:ind w:left="284" w:hanging="284"/>
      </w:pPr>
      <w:r>
        <w:t>no coordination is required between devices</w:t>
      </w:r>
      <w:r w:rsidR="0054718E">
        <w:rPr>
          <w:lang w:val="fr-FR"/>
        </w:rPr>
        <w:t>,</w:t>
      </w:r>
      <w:r>
        <w:t xml:space="preserve"> but benefits decrease with the number of devices using the proposed solution, when it represents a great majority of devices (see solutions in </w:t>
      </w:r>
      <w:r>
        <w:fldChar w:fldCharType="begin"/>
      </w:r>
      <w:r>
        <w:instrText>REF _Ref527119922 \r \h</w:instrText>
      </w:r>
      <w:r>
        <w:fldChar w:fldCharType="separate"/>
      </w:r>
      <w:r w:rsidR="00A72D1F">
        <w:t>[6]</w:t>
      </w:r>
      <w:r>
        <w:fldChar w:fldCharType="end"/>
      </w:r>
      <w:r>
        <w:fldChar w:fldCharType="begin"/>
      </w:r>
      <w:r>
        <w:instrText>REF _Ref527363347 \r \h</w:instrText>
      </w:r>
      <w:r>
        <w:fldChar w:fldCharType="separate"/>
      </w:r>
      <w:r w:rsidR="00A72D1F">
        <w:t>[7]</w:t>
      </w:r>
      <w:r>
        <w:fldChar w:fldCharType="end"/>
      </w:r>
      <w:r>
        <w:t>)</w:t>
      </w:r>
      <w:r>
        <w:rPr>
          <w:lang w:val="fr-FR"/>
        </w:rPr>
        <w:t>,</w:t>
      </w:r>
    </w:p>
    <w:p w:rsidR="00383B3A" w:rsidRDefault="00427898">
      <w:pPr>
        <w:pStyle w:val="Corpsdetexte"/>
        <w:numPr>
          <w:ilvl w:val="0"/>
          <w:numId w:val="6"/>
        </w:numPr>
        <w:ind w:left="284" w:hanging="284"/>
      </w:pPr>
      <w:r>
        <w:t>as soon as a device is planned to receive an acknowledgment, no overhead is added neither in terms of protocol nor extra bits to be put into the LoRaWAN frames in uplink or downlink.</w:t>
      </w:r>
    </w:p>
    <w:p w:rsidR="00383B3A" w:rsidRDefault="00427898" w:rsidP="00EB028B">
      <w:pPr>
        <w:pStyle w:val="Titre1"/>
        <w:numPr>
          <w:ilvl w:val="0"/>
          <w:numId w:val="3"/>
        </w:numPr>
        <w:rPr>
          <w:lang w:val="fr-FR"/>
        </w:rPr>
      </w:pPr>
      <w:bookmarkStart w:id="1" w:name="_Ref3451453"/>
      <w:r>
        <w:rPr>
          <w:lang w:val="fr-FR"/>
        </w:rPr>
        <w:t>Reinforcement Learning</w:t>
      </w:r>
      <w:bookmarkEnd w:id="1"/>
    </w:p>
    <w:p w:rsidR="00383B3A" w:rsidRDefault="00D4613A">
      <w:pPr>
        <w:rPr>
          <w:lang w:val="fr-FR"/>
        </w:rPr>
      </w:pPr>
      <w:r>
        <w:rPr>
          <w:lang w:val="fr-FR"/>
        </w:rPr>
        <w:t>We m</w:t>
      </w:r>
      <w:r w:rsidR="00C7373B">
        <w:rPr>
          <w:lang w:val="fr-FR"/>
        </w:rPr>
        <w:t xml:space="preserve">odel the </w:t>
      </w:r>
      <w:r>
        <w:rPr>
          <w:lang w:val="fr-FR"/>
        </w:rPr>
        <w:t>IoT</w:t>
      </w:r>
      <w:r w:rsidR="00C7373B">
        <w:rPr>
          <w:lang w:val="fr-FR"/>
        </w:rPr>
        <w:t xml:space="preserve"> wireless</w:t>
      </w:r>
      <w:r>
        <w:rPr>
          <w:lang w:val="fr-FR"/>
        </w:rPr>
        <w:t xml:space="preserve"> </w:t>
      </w:r>
      <w:r w:rsidR="00C7373B">
        <w:rPr>
          <w:lang w:val="fr-FR"/>
        </w:rPr>
        <w:t>spectrum issue</w:t>
      </w:r>
      <w:r>
        <w:rPr>
          <w:lang w:val="fr-FR"/>
        </w:rPr>
        <w:t xml:space="preserve"> as a Multi-Armed Bandit (MAB) pr</w:t>
      </w:r>
      <w:r w:rsidR="00C7373B">
        <w:rPr>
          <w:lang w:val="fr-FR"/>
        </w:rPr>
        <w:t xml:space="preserve">oblem and we propose to use bandit algorithms at </w:t>
      </w:r>
      <w:r w:rsidR="0054718E">
        <w:rPr>
          <w:lang w:val="fr-FR"/>
        </w:rPr>
        <w:t xml:space="preserve">the </w:t>
      </w:r>
      <w:r w:rsidR="00C7373B">
        <w:rPr>
          <w:lang w:val="fr-FR"/>
        </w:rPr>
        <w:t>IoT device side to solve this issue.</w:t>
      </w:r>
    </w:p>
    <w:p w:rsidR="00383B3A" w:rsidRDefault="00E03C15">
      <w:pPr>
        <w:pStyle w:val="Titre2"/>
        <w:numPr>
          <w:ilvl w:val="1"/>
          <w:numId w:val="3"/>
        </w:numPr>
      </w:pPr>
      <w:r>
        <w:rPr>
          <w:lang w:val="fr-FR"/>
        </w:rPr>
        <w:t>System model</w:t>
      </w:r>
    </w:p>
    <w:p w:rsidR="00E03C15" w:rsidRDefault="00E03C15" w:rsidP="00E03C15">
      <w:pPr>
        <w:rPr>
          <w:lang w:val="fr-FR"/>
        </w:rPr>
      </w:pPr>
      <w:r w:rsidRPr="00E03C15">
        <w:rPr>
          <w:lang w:val="fr-FR"/>
        </w:rPr>
        <w:t>We consider the system model presented in</w:t>
      </w:r>
      <w:r>
        <w:rPr>
          <w:lang w:val="fr-FR"/>
        </w:rPr>
        <w:t xml:space="preserve"> </w:t>
      </w:r>
      <w:r>
        <w:rPr>
          <w:lang w:val="fr-FR"/>
        </w:rPr>
        <w:fldChar w:fldCharType="begin"/>
      </w:r>
      <w:r>
        <w:rPr>
          <w:lang w:val="fr-FR"/>
        </w:rPr>
        <w:instrText xml:space="preserve"> REF _Ref3646038 \r \h </w:instrText>
      </w:r>
      <w:r>
        <w:rPr>
          <w:lang w:val="fr-FR"/>
        </w:rPr>
      </w:r>
      <w:r>
        <w:rPr>
          <w:lang w:val="fr-FR"/>
        </w:rPr>
        <w:fldChar w:fldCharType="separate"/>
      </w:r>
      <w:r w:rsidR="00A72D1F">
        <w:rPr>
          <w:lang w:val="fr-FR"/>
        </w:rPr>
        <w:t>Fig. 1</w:t>
      </w:r>
      <w:r>
        <w:rPr>
          <w:lang w:val="fr-FR"/>
        </w:rPr>
        <w:fldChar w:fldCharType="end"/>
      </w:r>
      <w:r w:rsidR="0054718E">
        <w:rPr>
          <w:lang w:val="fr-FR"/>
        </w:rPr>
        <w:t>,</w:t>
      </w:r>
      <w:r>
        <w:rPr>
          <w:lang w:val="fr-FR"/>
        </w:rPr>
        <w:t xml:space="preserve"> </w:t>
      </w:r>
      <w:r w:rsidRPr="00E03C15">
        <w:rPr>
          <w:lang w:val="fr-FR"/>
        </w:rPr>
        <w:t>where a set of object</w:t>
      </w:r>
      <w:r>
        <w:rPr>
          <w:lang w:val="fr-FR"/>
        </w:rPr>
        <w:t xml:space="preserve"> </w:t>
      </w:r>
      <w:r w:rsidRPr="00E03C15">
        <w:rPr>
          <w:lang w:val="fr-FR"/>
        </w:rPr>
        <w:t>sends uplink</w:t>
      </w:r>
      <w:r w:rsidR="00C7373B">
        <w:rPr>
          <w:lang w:val="fr-FR"/>
        </w:rPr>
        <w:t xml:space="preserve"> packets to the network gateway</w:t>
      </w:r>
      <w:r w:rsidRPr="00E03C15">
        <w:rPr>
          <w:lang w:val="fr-FR"/>
        </w:rPr>
        <w:t>.</w:t>
      </w:r>
      <w:r>
        <w:rPr>
          <w:lang w:val="fr-FR"/>
        </w:rPr>
        <w:t xml:space="preserve"> </w:t>
      </w:r>
    </w:p>
    <w:p w:rsidR="00BB6E4C" w:rsidRDefault="00BB6E4C" w:rsidP="00E03C15">
      <w:pPr>
        <w:tabs>
          <w:tab w:val="clear" w:pos="288"/>
        </w:tabs>
        <w:ind w:firstLine="0"/>
        <w:rPr>
          <w:lang w:val="fr-FR"/>
        </w:rPr>
      </w:pPr>
      <w:r w:rsidRPr="00BB6E4C">
        <w:rPr>
          <w:noProof/>
          <w:lang w:val="fr-FR" w:eastAsia="fr-FR"/>
        </w:rPr>
        <w:drawing>
          <wp:inline distT="0" distB="0" distL="0" distR="0">
            <wp:extent cx="3100705" cy="204717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0705" cy="2047176"/>
                    </a:xfrm>
                    <a:prstGeom prst="rect">
                      <a:avLst/>
                    </a:prstGeom>
                    <a:noFill/>
                    <a:ln>
                      <a:noFill/>
                    </a:ln>
                  </pic:spPr>
                </pic:pic>
              </a:graphicData>
            </a:graphic>
          </wp:inline>
        </w:drawing>
      </w:r>
    </w:p>
    <w:p w:rsidR="00E03C15" w:rsidRDefault="00E03C15" w:rsidP="00E03C15">
      <w:pPr>
        <w:pStyle w:val="figurecaption"/>
        <w:numPr>
          <w:ilvl w:val="0"/>
          <w:numId w:val="2"/>
        </w:numPr>
      </w:pPr>
      <w:bookmarkStart w:id="2" w:name="_Ref3646038"/>
      <w:r>
        <w:t>System model used for IoT</w:t>
      </w:r>
      <w:r w:rsidR="0054718E">
        <w:t>,</w:t>
      </w:r>
      <w:r>
        <w:t xml:space="preserve"> with intelligent IoT devices that are able to dynamically set their transmission channel thanks </w:t>
      </w:r>
      <w:r w:rsidR="0054718E">
        <w:t xml:space="preserve">to </w:t>
      </w:r>
      <w:r>
        <w:t>a learning algorithm</w:t>
      </w:r>
      <w:r w:rsidR="0054718E">
        <w:t>,</w:t>
      </w:r>
      <w:r>
        <w:t xml:space="preserve"> in order to minimize collisions</w:t>
      </w:r>
      <w:r w:rsidR="007D45F6">
        <w:t xml:space="preserve"> and interference</w:t>
      </w:r>
      <w:r>
        <w:t xml:space="preserve"> </w:t>
      </w:r>
      <w:r w:rsidR="007D45F6">
        <w:t>from</w:t>
      </w:r>
      <w:r>
        <w:t xml:space="preserve"> other radio signals in the unlicensed ISM band</w:t>
      </w:r>
      <w:bookmarkEnd w:id="2"/>
      <w:r w:rsidR="007D45F6">
        <w:t>, especially other IoT networks</w:t>
      </w:r>
      <w:r w:rsidR="00BB6E4C">
        <w:t xml:space="preserve"> which will be responsible of most of future traffic</w:t>
      </w:r>
      <w:r w:rsidR="007D45F6">
        <w:t>.</w:t>
      </w:r>
    </w:p>
    <w:p w:rsidR="00E03C15" w:rsidRPr="00E03C15" w:rsidRDefault="00C7373B" w:rsidP="00E03C15">
      <w:pPr>
        <w:rPr>
          <w:lang w:val="fr-FR"/>
        </w:rPr>
      </w:pPr>
      <w:r w:rsidRPr="00E03C15">
        <w:rPr>
          <w:lang w:val="fr-FR"/>
        </w:rPr>
        <w:lastRenderedPageBreak/>
        <w:t>The communication between IoT devices and this gateway is done through a</w:t>
      </w:r>
      <w:r>
        <w:rPr>
          <w:lang w:val="fr-FR"/>
        </w:rPr>
        <w:t xml:space="preserve"> simple pure ALOHA-b</w:t>
      </w:r>
      <w:r w:rsidRPr="00E03C15">
        <w:rPr>
          <w:lang w:val="fr-FR"/>
        </w:rPr>
        <w:t>ased</w:t>
      </w:r>
      <w:r>
        <w:rPr>
          <w:lang w:val="fr-FR"/>
        </w:rPr>
        <w:t xml:space="preserve"> </w:t>
      </w:r>
      <w:r w:rsidRPr="00E03C15">
        <w:rPr>
          <w:lang w:val="fr-FR"/>
        </w:rPr>
        <w:t>protocol</w:t>
      </w:r>
      <w:r w:rsidR="0082756D">
        <w:rPr>
          <w:lang w:val="fr-FR"/>
        </w:rPr>
        <w:t>,</w:t>
      </w:r>
      <w:r>
        <w:rPr>
          <w:lang w:val="fr-FR"/>
        </w:rPr>
        <w:t xml:space="preserve"> </w:t>
      </w:r>
      <w:r w:rsidRPr="00E03C15">
        <w:rPr>
          <w:lang w:val="fr-FR"/>
        </w:rPr>
        <w:t>where</w:t>
      </w:r>
      <w:r>
        <w:rPr>
          <w:lang w:val="fr-FR"/>
        </w:rPr>
        <w:t xml:space="preserve"> </w:t>
      </w:r>
      <w:r w:rsidRPr="00E03C15">
        <w:rPr>
          <w:lang w:val="fr-FR"/>
        </w:rPr>
        <w:t>devices</w:t>
      </w:r>
      <w:r>
        <w:rPr>
          <w:lang w:val="fr-FR"/>
        </w:rPr>
        <w:t xml:space="preserve"> </w:t>
      </w:r>
      <w:r w:rsidRPr="00E03C15">
        <w:rPr>
          <w:lang w:val="fr-FR"/>
        </w:rPr>
        <w:t>transmit</w:t>
      </w:r>
      <w:r>
        <w:rPr>
          <w:lang w:val="fr-FR"/>
        </w:rPr>
        <w:t xml:space="preserve"> </w:t>
      </w:r>
      <w:r w:rsidRPr="00E03C15">
        <w:rPr>
          <w:lang w:val="fr-FR"/>
        </w:rPr>
        <w:t>uplink</w:t>
      </w:r>
      <w:r>
        <w:rPr>
          <w:lang w:val="fr-FR"/>
        </w:rPr>
        <w:t xml:space="preserve"> </w:t>
      </w:r>
      <w:r w:rsidRPr="00E03C15">
        <w:rPr>
          <w:lang w:val="fr-FR"/>
        </w:rPr>
        <w:t>packets</w:t>
      </w:r>
      <w:r>
        <w:rPr>
          <w:lang w:val="fr-FR"/>
        </w:rPr>
        <w:t xml:space="preserve"> </w:t>
      </w:r>
      <w:r w:rsidRPr="00E03C15">
        <w:rPr>
          <w:lang w:val="fr-FR"/>
        </w:rPr>
        <w:t>of</w:t>
      </w:r>
      <w:r>
        <w:rPr>
          <w:lang w:val="fr-FR"/>
        </w:rPr>
        <w:t xml:space="preserve"> </w:t>
      </w:r>
      <w:r w:rsidRPr="00E03C15">
        <w:rPr>
          <w:lang w:val="fr-FR"/>
        </w:rPr>
        <w:t>ﬁxed duration whenever they want. The devices can transmit their packets</w:t>
      </w:r>
      <w:r>
        <w:rPr>
          <w:lang w:val="fr-FR"/>
        </w:rPr>
        <w:t xml:space="preserve"> </w:t>
      </w:r>
      <w:r w:rsidRPr="00E03C15">
        <w:rPr>
          <w:lang w:val="fr-FR"/>
        </w:rPr>
        <w:t xml:space="preserve">in </w:t>
      </w:r>
      <w:r w:rsidRPr="0026475E">
        <w:rPr>
          <w:i/>
          <w:lang w:val="fr-FR"/>
        </w:rPr>
        <w:t>K</w:t>
      </w:r>
      <w:r>
        <w:rPr>
          <w:lang w:val="fr-FR"/>
        </w:rPr>
        <w:t xml:space="preserve"> </w:t>
      </w:r>
      <w:r>
        <w:rPr>
          <w:lang w:val="fr-FR"/>
        </w:rPr>
        <w:sym w:font="Symbol" w:char="F0B3"/>
      </w:r>
      <w:r>
        <w:rPr>
          <w:lang w:val="fr-FR"/>
        </w:rPr>
        <w:t xml:space="preserve"> </w:t>
      </w:r>
      <w:r w:rsidR="0082756D">
        <w:rPr>
          <w:lang w:val="fr-FR"/>
        </w:rPr>
        <w:t>2</w:t>
      </w:r>
      <w:r w:rsidRPr="00E03C15">
        <w:rPr>
          <w:lang w:val="fr-FR"/>
        </w:rPr>
        <w:t xml:space="preserve"> channels. In the case where the gateway receives an</w:t>
      </w:r>
      <w:r>
        <w:rPr>
          <w:lang w:val="fr-FR"/>
        </w:rPr>
        <w:t xml:space="preserve"> </w:t>
      </w:r>
      <w:r w:rsidRPr="00E03C15">
        <w:rPr>
          <w:lang w:val="fr-FR"/>
        </w:rPr>
        <w:t>uplink in one channel, it transmits an acknowledgement to the end-device in</w:t>
      </w:r>
      <w:r>
        <w:rPr>
          <w:lang w:val="fr-FR"/>
        </w:rPr>
        <w:t xml:space="preserve"> </w:t>
      </w:r>
      <w:r w:rsidRPr="00E03C15">
        <w:rPr>
          <w:lang w:val="fr-FR"/>
        </w:rPr>
        <w:t>the same channel, after a ﬁxed delay.</w:t>
      </w:r>
      <w:r>
        <w:rPr>
          <w:lang w:val="fr-FR"/>
        </w:rPr>
        <w:t xml:space="preserve"> </w:t>
      </w:r>
      <w:r w:rsidR="00E03C15" w:rsidRPr="00E03C15">
        <w:rPr>
          <w:lang w:val="fr-FR"/>
        </w:rPr>
        <w:t xml:space="preserve">These communications operate in </w:t>
      </w:r>
      <w:r w:rsidR="00E03C15">
        <w:rPr>
          <w:lang w:val="fr-FR"/>
        </w:rPr>
        <w:t>unlicensed ISM bands</w:t>
      </w:r>
      <w:r w:rsidR="0082756D">
        <w:rPr>
          <w:lang w:val="fr-FR"/>
        </w:rPr>
        <w:t>, and</w:t>
      </w:r>
      <w:r w:rsidR="00E03C15">
        <w:rPr>
          <w:lang w:val="fr-FR"/>
        </w:rPr>
        <w:t xml:space="preserve"> conse</w:t>
      </w:r>
      <w:r w:rsidR="00E03C15" w:rsidRPr="00E03C15">
        <w:rPr>
          <w:lang w:val="fr-FR"/>
        </w:rPr>
        <w:t>quently,</w:t>
      </w:r>
      <w:r w:rsidR="00BB6E4C">
        <w:rPr>
          <w:lang w:val="fr-FR"/>
        </w:rPr>
        <w:t xml:space="preserve"> as stated in previous section,</w:t>
      </w:r>
      <w:r w:rsidR="0082756D">
        <w:rPr>
          <w:lang w:val="fr-FR"/>
        </w:rPr>
        <w:t xml:space="preserve"> suff</w:t>
      </w:r>
      <w:r w:rsidR="00E03C15" w:rsidRPr="00E03C15">
        <w:rPr>
          <w:lang w:val="fr-FR"/>
        </w:rPr>
        <w:t xml:space="preserve">er </w:t>
      </w:r>
      <w:r w:rsidR="00BB6E4C">
        <w:rPr>
          <w:lang w:val="fr-FR"/>
        </w:rPr>
        <w:t xml:space="preserve">in particular </w:t>
      </w:r>
      <w:r w:rsidR="00E03C15" w:rsidRPr="00E03C15">
        <w:rPr>
          <w:lang w:val="fr-FR"/>
        </w:rPr>
        <w:t>from interference</w:t>
      </w:r>
      <w:r w:rsidR="004E7D98">
        <w:rPr>
          <w:lang w:val="fr-FR"/>
        </w:rPr>
        <w:t>s</w:t>
      </w:r>
      <w:r w:rsidR="00E03C15" w:rsidRPr="00E03C15">
        <w:rPr>
          <w:lang w:val="fr-FR"/>
        </w:rPr>
        <w:t xml:space="preserve"> generated by uncoordinated neighboring</w:t>
      </w:r>
      <w:r w:rsidR="00E03C15">
        <w:rPr>
          <w:lang w:val="fr-FR"/>
        </w:rPr>
        <w:t xml:space="preserve"> </w:t>
      </w:r>
      <w:r w:rsidR="00E03C15" w:rsidRPr="00E03C15">
        <w:rPr>
          <w:lang w:val="fr-FR"/>
        </w:rPr>
        <w:t>networks. This interfering traﬃc is uncont</w:t>
      </w:r>
      <w:r w:rsidR="00E03C15">
        <w:rPr>
          <w:lang w:val="fr-FR"/>
        </w:rPr>
        <w:t>rolled, and can be unevenly dis</w:t>
      </w:r>
      <w:r w:rsidR="00E03C15" w:rsidRPr="00E03C15">
        <w:rPr>
          <w:lang w:val="fr-FR"/>
        </w:rPr>
        <w:t xml:space="preserve">tributed over the </w:t>
      </w:r>
      <w:r w:rsidR="00E03C15" w:rsidRPr="00BB6E4C">
        <w:rPr>
          <w:i/>
          <w:lang w:val="fr-FR"/>
        </w:rPr>
        <w:t>K</w:t>
      </w:r>
      <w:r w:rsidR="008E7E9F">
        <w:rPr>
          <w:lang w:val="fr-FR"/>
        </w:rPr>
        <w:t xml:space="preserve"> diff</w:t>
      </w:r>
      <w:r w:rsidR="00E03C15" w:rsidRPr="00E03C15">
        <w:rPr>
          <w:lang w:val="fr-FR"/>
        </w:rPr>
        <w:t>erent channels.</w:t>
      </w:r>
    </w:p>
    <w:p w:rsidR="00E85EA0" w:rsidRDefault="00E03C15" w:rsidP="00E85EA0">
      <w:pPr>
        <w:rPr>
          <w:lang w:val="fr-FR"/>
        </w:rPr>
      </w:pPr>
      <w:r w:rsidRPr="00E03C15">
        <w:rPr>
          <w:lang w:val="fr-FR"/>
        </w:rPr>
        <w:t xml:space="preserve">We consider the network from the point of view of one </w:t>
      </w:r>
      <w:r w:rsidR="00BB6E4C">
        <w:rPr>
          <w:lang w:val="fr-FR"/>
        </w:rPr>
        <w:t>IoT device</w:t>
      </w:r>
      <w:r w:rsidRPr="00E03C15">
        <w:rPr>
          <w:lang w:val="fr-FR"/>
        </w:rPr>
        <w:t>. Every</w:t>
      </w:r>
      <w:r w:rsidR="007D45F6">
        <w:rPr>
          <w:lang w:val="fr-FR"/>
        </w:rPr>
        <w:t xml:space="preserve"> </w:t>
      </w:r>
      <w:r w:rsidRPr="00E03C15">
        <w:rPr>
          <w:lang w:val="fr-FR"/>
        </w:rPr>
        <w:t>times the end-user has t</w:t>
      </w:r>
      <w:r w:rsidR="008E7E9F">
        <w:rPr>
          <w:lang w:val="fr-FR"/>
        </w:rPr>
        <w:t xml:space="preserve">o communicate with the gateway </w:t>
      </w:r>
      <w:r w:rsidRPr="00E03C15">
        <w:rPr>
          <w:lang w:val="fr-FR"/>
        </w:rPr>
        <w:t>(at each transmission</w:t>
      </w:r>
      <w:r w:rsidR="007D45F6">
        <w:rPr>
          <w:lang w:val="fr-FR"/>
        </w:rPr>
        <w:t xml:space="preserve"> </w:t>
      </w:r>
      <w:r w:rsidR="007D45F6" w:rsidRPr="0026475E">
        <w:rPr>
          <w:i/>
          <w:lang w:val="fr-FR"/>
        </w:rPr>
        <w:t>t</w:t>
      </w:r>
      <w:r w:rsidR="00BB6E4C">
        <w:rPr>
          <w:lang w:val="fr-FR"/>
        </w:rPr>
        <w:t> </w:t>
      </w:r>
      <w:r w:rsidR="007D45F6">
        <w:rPr>
          <w:lang w:val="fr-FR"/>
        </w:rPr>
        <w:sym w:font="Symbol" w:char="F0B3"/>
      </w:r>
      <w:r w:rsidR="00BB6E4C">
        <w:rPr>
          <w:lang w:val="fr-FR"/>
        </w:rPr>
        <w:t> </w:t>
      </w:r>
      <w:r w:rsidR="007D45F6" w:rsidRPr="00E03C15">
        <w:rPr>
          <w:lang w:val="fr-FR"/>
        </w:rPr>
        <w:t>1</w:t>
      </w:r>
      <w:r w:rsidR="007D45F6">
        <w:rPr>
          <w:lang w:val="fr-FR"/>
        </w:rPr>
        <w:t xml:space="preserve">, </w:t>
      </w:r>
      <w:r w:rsidR="007D45F6" w:rsidRPr="00BB6E4C">
        <w:rPr>
          <w:i/>
          <w:lang w:val="fr-FR"/>
        </w:rPr>
        <w:t>t</w:t>
      </w:r>
      <w:r w:rsidR="007D45F6">
        <w:rPr>
          <w:lang w:val="fr-FR"/>
        </w:rPr>
        <w:t xml:space="preserve"> </w:t>
      </w:r>
      <w:r w:rsidR="007D45F6" w:rsidRPr="00AD2689">
        <w:rPr>
          <w:rFonts w:hint="eastAsia"/>
          <w:sz w:val="18"/>
          <w:lang w:val="fr-FR"/>
        </w:rPr>
        <w:t>∈</w:t>
      </w:r>
      <w:r w:rsidR="007D45F6">
        <w:rPr>
          <w:rFonts w:hint="eastAsia"/>
          <w:lang w:val="fr-FR"/>
        </w:rPr>
        <w:t xml:space="preserve"> </w:t>
      </w:r>
      <w:r w:rsidR="007D45F6">
        <w:rPr>
          <w:lang w:val="fr-FR"/>
        </w:rPr>
        <w:t>ℕ)</w:t>
      </w:r>
      <w:r w:rsidR="007D45F6" w:rsidRPr="007D45F6">
        <w:rPr>
          <w:rFonts w:hint="eastAsia"/>
          <w:lang w:val="fr-FR"/>
        </w:rPr>
        <w:t xml:space="preserve">, </w:t>
      </w:r>
      <w:r w:rsidR="008E7E9F" w:rsidRPr="00E03C15">
        <w:rPr>
          <w:lang w:val="fr-FR"/>
        </w:rPr>
        <w:t>it has to choose</w:t>
      </w:r>
      <w:r w:rsidR="008E7E9F">
        <w:rPr>
          <w:lang w:val="fr-FR"/>
        </w:rPr>
        <w:t xml:space="preserve"> </w:t>
      </w:r>
      <w:r w:rsidR="008E7E9F" w:rsidRPr="00E03C15">
        <w:rPr>
          <w:lang w:val="fr-FR"/>
        </w:rPr>
        <w:t xml:space="preserve">one </w:t>
      </w:r>
      <w:proofErr w:type="gramStart"/>
      <w:r w:rsidR="008E7E9F" w:rsidRPr="00E03C15">
        <w:rPr>
          <w:lang w:val="fr-FR"/>
        </w:rPr>
        <w:t>channel</w:t>
      </w:r>
      <w:r w:rsidR="008E7E9F" w:rsidRPr="007D45F6">
        <w:rPr>
          <w:rFonts w:hint="eastAsia"/>
          <w:lang w:val="fr-FR"/>
        </w:rPr>
        <w:t xml:space="preserve"> </w:t>
      </w:r>
      <w:r w:rsidR="008E7E9F">
        <w:rPr>
          <w:lang w:val="fr-FR"/>
        </w:rPr>
        <w:t>,</w:t>
      </w:r>
      <w:proofErr w:type="gramEnd"/>
      <w:r w:rsidR="008E7E9F">
        <w:rPr>
          <w:lang w:val="fr-FR"/>
        </w:rPr>
        <w:t xml:space="preserve"> </w:t>
      </w:r>
      <w:r w:rsidR="007D45F6" w:rsidRPr="007D45F6">
        <w:rPr>
          <w:rFonts w:hint="eastAsia"/>
          <w:lang w:val="fr-FR"/>
        </w:rPr>
        <w:t xml:space="preserve">denoted as </w:t>
      </w:r>
      <w:r w:rsidR="007D45F6" w:rsidRPr="0026475E">
        <w:rPr>
          <w:rFonts w:hint="eastAsia"/>
          <w:i/>
          <w:lang w:val="fr-FR"/>
        </w:rPr>
        <w:t>C(t) = k</w:t>
      </w:r>
      <w:r w:rsidR="007D45F6" w:rsidRPr="007D45F6">
        <w:rPr>
          <w:rFonts w:hint="eastAsia"/>
          <w:lang w:val="fr-FR"/>
        </w:rPr>
        <w:t xml:space="preserve"> </w:t>
      </w:r>
      <w:r w:rsidR="007D45F6" w:rsidRPr="00AD2689">
        <w:rPr>
          <w:rFonts w:hint="eastAsia"/>
          <w:sz w:val="18"/>
          <w:lang w:val="fr-FR"/>
        </w:rPr>
        <w:t>∈</w:t>
      </w:r>
      <w:r w:rsidR="007D45F6">
        <w:rPr>
          <w:rFonts w:hint="eastAsia"/>
          <w:lang w:val="fr-FR"/>
        </w:rPr>
        <w:t xml:space="preserve"> </w:t>
      </w:r>
      <w:r w:rsidR="007D45F6" w:rsidRPr="007D45F6">
        <w:rPr>
          <w:lang w:val="fr-FR"/>
        </w:rPr>
        <w:t xml:space="preserve">{1, . . . , </w:t>
      </w:r>
      <w:r w:rsidR="007D45F6" w:rsidRPr="0026475E">
        <w:rPr>
          <w:i/>
          <w:lang w:val="fr-FR"/>
        </w:rPr>
        <w:t>K</w:t>
      </w:r>
      <w:r w:rsidR="007D45F6" w:rsidRPr="007D45F6">
        <w:rPr>
          <w:lang w:val="fr-FR"/>
        </w:rPr>
        <w:t xml:space="preserve">}. Then, the </w:t>
      </w:r>
      <w:r w:rsidR="00BB6E4C">
        <w:rPr>
          <w:lang w:val="fr-FR"/>
        </w:rPr>
        <w:t>IoT device</w:t>
      </w:r>
      <w:r w:rsidR="007D45F6" w:rsidRPr="007D45F6">
        <w:rPr>
          <w:lang w:val="fr-FR"/>
        </w:rPr>
        <w:t xml:space="preserve"> starts </w:t>
      </w:r>
      <w:r w:rsidR="008E7E9F">
        <w:rPr>
          <w:lang w:val="fr-FR"/>
        </w:rPr>
        <w:t xml:space="preserve">to wait </w:t>
      </w:r>
      <w:r w:rsidR="007D45F6" w:rsidRPr="007D45F6">
        <w:rPr>
          <w:lang w:val="fr-FR"/>
        </w:rPr>
        <w:t xml:space="preserve">in this channel </w:t>
      </w:r>
      <w:r w:rsidR="007D45F6" w:rsidRPr="00453F18">
        <w:rPr>
          <w:i/>
          <w:lang w:val="fr-FR"/>
        </w:rPr>
        <w:t>C(t)</w:t>
      </w:r>
      <w:r w:rsidR="007D45F6" w:rsidRPr="007D45F6">
        <w:rPr>
          <w:lang w:val="fr-FR"/>
        </w:rPr>
        <w:t xml:space="preserve"> for an</w:t>
      </w:r>
      <w:r w:rsidR="007D45F6">
        <w:rPr>
          <w:lang w:val="fr-FR"/>
        </w:rPr>
        <w:t xml:space="preserve"> </w:t>
      </w:r>
      <w:r w:rsidR="007D45F6" w:rsidRPr="007D45F6">
        <w:rPr>
          <w:lang w:val="fr-FR"/>
        </w:rPr>
        <w:t>acknowledgement sent by the gateway. Before sending another message (i.e.,</w:t>
      </w:r>
      <w:r w:rsidR="007D45F6">
        <w:rPr>
          <w:lang w:val="fr-FR"/>
        </w:rPr>
        <w:t xml:space="preserve"> </w:t>
      </w:r>
      <w:r w:rsidR="007D45F6" w:rsidRPr="007D45F6">
        <w:rPr>
          <w:lang w:val="fr-FR"/>
        </w:rPr>
        <w:t xml:space="preserve">at time </w:t>
      </w:r>
      <w:r w:rsidR="007D45F6" w:rsidRPr="00494B00">
        <w:rPr>
          <w:i/>
          <w:lang w:val="fr-FR"/>
        </w:rPr>
        <w:t>t</w:t>
      </w:r>
      <w:r w:rsidR="007D45F6" w:rsidRPr="007D45F6">
        <w:rPr>
          <w:lang w:val="fr-FR"/>
        </w:rPr>
        <w:t xml:space="preserve"> + 1), the </w:t>
      </w:r>
      <w:r w:rsidR="00BB6E4C">
        <w:rPr>
          <w:lang w:val="fr-FR"/>
        </w:rPr>
        <w:t>IoT device</w:t>
      </w:r>
      <w:r w:rsidR="00BB6E4C" w:rsidRPr="007D45F6">
        <w:rPr>
          <w:lang w:val="fr-FR"/>
        </w:rPr>
        <w:t xml:space="preserve"> </w:t>
      </w:r>
      <w:r w:rsidR="007D45F6" w:rsidRPr="007D45F6">
        <w:rPr>
          <w:lang w:val="fr-FR"/>
        </w:rPr>
        <w:t>knows if it received or not this ACK message.</w:t>
      </w:r>
      <w:r w:rsidR="007D45F6">
        <w:rPr>
          <w:lang w:val="fr-FR"/>
        </w:rPr>
        <w:t xml:space="preserve"> </w:t>
      </w:r>
      <w:r w:rsidR="007D45F6" w:rsidRPr="007D45F6">
        <w:rPr>
          <w:lang w:val="fr-FR"/>
        </w:rPr>
        <w:t xml:space="preserve">For this reason, selecting </w:t>
      </w:r>
      <w:r w:rsidR="008E7E9F">
        <w:rPr>
          <w:lang w:val="fr-FR"/>
        </w:rPr>
        <w:t xml:space="preserve">the </w:t>
      </w:r>
      <w:r w:rsidR="007D45F6" w:rsidRPr="007D45F6">
        <w:rPr>
          <w:lang w:val="fr-FR"/>
        </w:rPr>
        <w:t xml:space="preserve">channel (or </w:t>
      </w:r>
      <w:r w:rsidR="007D45F6" w:rsidRPr="008E7E9F">
        <w:rPr>
          <w:i/>
          <w:lang w:val="fr-FR"/>
        </w:rPr>
        <w:t>arm</w:t>
      </w:r>
      <w:r w:rsidR="007D45F6" w:rsidRPr="007D45F6">
        <w:rPr>
          <w:lang w:val="fr-FR"/>
        </w:rPr>
        <w:t xml:space="preserve">) </w:t>
      </w:r>
      <w:r w:rsidR="007D45F6" w:rsidRPr="00494B00">
        <w:rPr>
          <w:i/>
          <w:lang w:val="fr-FR"/>
        </w:rPr>
        <w:t>k</w:t>
      </w:r>
      <w:r w:rsidR="007D45F6" w:rsidRPr="007D45F6">
        <w:rPr>
          <w:lang w:val="fr-FR"/>
        </w:rPr>
        <w:t xml:space="preserve"> at time </w:t>
      </w:r>
      <w:r w:rsidR="007D45F6" w:rsidRPr="00BB6E4C">
        <w:rPr>
          <w:i/>
          <w:lang w:val="fr-FR"/>
        </w:rPr>
        <w:t xml:space="preserve">t </w:t>
      </w:r>
      <w:r w:rsidR="007D45F6" w:rsidRPr="007D45F6">
        <w:rPr>
          <w:lang w:val="fr-FR"/>
        </w:rPr>
        <w:t>yields a (random)</w:t>
      </w:r>
      <w:r w:rsidR="007D45F6">
        <w:rPr>
          <w:lang w:val="fr-FR"/>
        </w:rPr>
        <w:t xml:space="preserve"> </w:t>
      </w:r>
      <w:r w:rsidR="007D45F6" w:rsidRPr="007D45F6">
        <w:rPr>
          <w:rFonts w:hint="eastAsia"/>
          <w:lang w:val="fr-FR"/>
        </w:rPr>
        <w:t xml:space="preserve">feedback, called a </w:t>
      </w:r>
      <w:r w:rsidR="007D45F6" w:rsidRPr="008E7E9F">
        <w:rPr>
          <w:rFonts w:hint="eastAsia"/>
          <w:i/>
          <w:lang w:val="fr-FR"/>
        </w:rPr>
        <w:t>reward</w:t>
      </w:r>
      <w:r w:rsidR="007D45F6" w:rsidRPr="007D45F6">
        <w:rPr>
          <w:rFonts w:hint="eastAsia"/>
          <w:lang w:val="fr-FR"/>
        </w:rPr>
        <w:t xml:space="preserve">, </w:t>
      </w:r>
      <w:r w:rsidR="007D45F6" w:rsidRPr="00494B00">
        <w:rPr>
          <w:rFonts w:hint="eastAsia"/>
          <w:i/>
          <w:lang w:val="fr-FR"/>
        </w:rPr>
        <w:t>r</w:t>
      </w:r>
      <w:r w:rsidR="007D45F6" w:rsidRPr="00494B00">
        <w:rPr>
          <w:rFonts w:hint="eastAsia"/>
          <w:i/>
          <w:vertAlign w:val="subscript"/>
          <w:lang w:val="fr-FR"/>
        </w:rPr>
        <w:t>k</w:t>
      </w:r>
      <w:r w:rsidR="007D45F6" w:rsidRPr="007D45F6">
        <w:rPr>
          <w:rFonts w:hint="eastAsia"/>
          <w:lang w:val="fr-FR"/>
        </w:rPr>
        <w:t>(</w:t>
      </w:r>
      <w:r w:rsidR="007D45F6" w:rsidRPr="00494B00">
        <w:rPr>
          <w:rFonts w:hint="eastAsia"/>
          <w:i/>
          <w:lang w:val="fr-FR"/>
        </w:rPr>
        <w:t>t</w:t>
      </w:r>
      <w:r w:rsidR="007D45F6" w:rsidRPr="007D45F6">
        <w:rPr>
          <w:rFonts w:hint="eastAsia"/>
          <w:lang w:val="fr-FR"/>
        </w:rPr>
        <w:t xml:space="preserve">) </w:t>
      </w:r>
      <w:r w:rsidR="007D45F6" w:rsidRPr="007D45F6">
        <w:rPr>
          <w:rFonts w:hint="eastAsia"/>
          <w:lang w:val="fr-FR"/>
        </w:rPr>
        <w:t>∈</w:t>
      </w:r>
      <w:r w:rsidR="007D45F6" w:rsidRPr="007D45F6">
        <w:rPr>
          <w:rFonts w:hint="eastAsia"/>
          <w:lang w:val="fr-FR"/>
        </w:rPr>
        <w:t xml:space="preserve"> {0, 1},</w:t>
      </w:r>
      <w:r w:rsidR="00BB6E4C">
        <w:rPr>
          <w:lang w:val="fr-FR"/>
        </w:rPr>
        <w:t xml:space="preserve"> </w:t>
      </w:r>
      <w:r w:rsidR="00E85EA0" w:rsidRPr="00E85EA0">
        <w:rPr>
          <w:lang w:val="fr-FR"/>
        </w:rPr>
        <w:t>being 0 if no ACK was received</w:t>
      </w:r>
      <w:r w:rsidR="00E85EA0">
        <w:rPr>
          <w:lang w:val="fr-FR"/>
        </w:rPr>
        <w:t xml:space="preserve"> </w:t>
      </w:r>
      <w:r w:rsidR="00E85EA0" w:rsidRPr="00E85EA0">
        <w:rPr>
          <w:lang w:val="fr-FR"/>
        </w:rPr>
        <w:t>before the next message, or 1 if ACK was successfully received. The goal</w:t>
      </w:r>
      <w:r w:rsidR="00E85EA0">
        <w:rPr>
          <w:lang w:val="fr-FR"/>
        </w:rPr>
        <w:t xml:space="preserve"> </w:t>
      </w:r>
      <w:r w:rsidR="00E85EA0" w:rsidRPr="00E85EA0">
        <w:rPr>
          <w:lang w:val="fr-FR"/>
        </w:rPr>
        <w:t xml:space="preserve">of the </w:t>
      </w:r>
      <w:r w:rsidR="00BB6E4C">
        <w:rPr>
          <w:lang w:val="fr-FR"/>
        </w:rPr>
        <w:t>IoT device</w:t>
      </w:r>
      <w:r w:rsidR="00BB6E4C" w:rsidRPr="00E85EA0">
        <w:rPr>
          <w:lang w:val="fr-FR"/>
        </w:rPr>
        <w:t xml:space="preserve"> </w:t>
      </w:r>
      <w:r w:rsidR="00E85EA0" w:rsidRPr="00E85EA0">
        <w:rPr>
          <w:lang w:val="fr-FR"/>
        </w:rPr>
        <w:t>is to minimize its packet loss ratio, or equivalently, it is to</w:t>
      </w:r>
      <w:r w:rsidR="00E85EA0">
        <w:rPr>
          <w:lang w:val="fr-FR"/>
        </w:rPr>
        <w:t xml:space="preserve"> </w:t>
      </w:r>
      <w:r w:rsidR="00BB6E4C">
        <w:rPr>
          <w:lang w:val="fr-FR"/>
        </w:rPr>
        <w:t>maximize its cumulative reward,</w:t>
      </w:r>
      <w:r w:rsidR="00BB6E4C" w:rsidRPr="00BB6E4C">
        <w:rPr>
          <w:lang w:val="fr-FR"/>
        </w:rPr>
        <w:t xml:space="preserve"> </w:t>
      </w:r>
      <w:r w:rsidR="00BB6E4C" w:rsidRPr="00E85EA0">
        <w:rPr>
          <w:lang w:val="fr-FR"/>
        </w:rPr>
        <w:t>as it is usually done</w:t>
      </w:r>
      <w:r w:rsidR="00BB6E4C">
        <w:rPr>
          <w:lang w:val="fr-FR"/>
        </w:rPr>
        <w:t xml:space="preserve"> </w:t>
      </w:r>
      <w:r w:rsidR="00BB6E4C" w:rsidRPr="00E85EA0">
        <w:rPr>
          <w:lang w:val="fr-FR"/>
        </w:rPr>
        <w:t xml:space="preserve">in MAB problems </w:t>
      </w:r>
      <w:r w:rsidR="00BB6E4C">
        <w:rPr>
          <w:lang w:val="fr-FR"/>
        </w:rPr>
        <w:fldChar w:fldCharType="begin"/>
      </w:r>
      <w:r w:rsidR="00BB6E4C">
        <w:rPr>
          <w:lang w:val="fr-FR"/>
        </w:rPr>
        <w:instrText xml:space="preserve"> REF _Ref3795010 \r \h </w:instrText>
      </w:r>
      <w:r w:rsidR="00BB6E4C">
        <w:rPr>
          <w:lang w:val="fr-FR"/>
        </w:rPr>
      </w:r>
      <w:r w:rsidR="00BB6E4C">
        <w:rPr>
          <w:lang w:val="fr-FR"/>
        </w:rPr>
        <w:fldChar w:fldCharType="separate"/>
      </w:r>
      <w:r w:rsidR="00A72D1F">
        <w:rPr>
          <w:lang w:val="fr-FR"/>
        </w:rPr>
        <w:t>[8]</w:t>
      </w:r>
      <w:r w:rsidR="00BB6E4C">
        <w:rPr>
          <w:lang w:val="fr-FR"/>
        </w:rPr>
        <w:fldChar w:fldCharType="end"/>
      </w:r>
      <w:r w:rsidR="00BB6E4C">
        <w:rPr>
          <w:lang w:val="fr-FR"/>
        </w:rPr>
        <w:fldChar w:fldCharType="begin"/>
      </w:r>
      <w:r w:rsidR="00BB6E4C">
        <w:rPr>
          <w:lang w:val="fr-FR"/>
        </w:rPr>
        <w:instrText xml:space="preserve"> REF _Ref3795013 \r \h </w:instrText>
      </w:r>
      <w:r w:rsidR="00BB6E4C">
        <w:rPr>
          <w:lang w:val="fr-FR"/>
        </w:rPr>
      </w:r>
      <w:r w:rsidR="00BB6E4C">
        <w:rPr>
          <w:lang w:val="fr-FR"/>
        </w:rPr>
        <w:fldChar w:fldCharType="separate"/>
      </w:r>
      <w:r w:rsidR="00A72D1F">
        <w:rPr>
          <w:lang w:val="fr-FR"/>
        </w:rPr>
        <w:t>[9]</w:t>
      </w:r>
      <w:r w:rsidR="00BB6E4C">
        <w:rPr>
          <w:lang w:val="fr-FR"/>
        </w:rPr>
        <w:fldChar w:fldCharType="end"/>
      </w:r>
      <w:r w:rsidR="00BB6E4C">
        <w:rPr>
          <w:lang w:val="fr-FR"/>
        </w:rPr>
        <w:fldChar w:fldCharType="begin"/>
      </w:r>
      <w:r w:rsidR="00BB6E4C">
        <w:rPr>
          <w:lang w:val="fr-FR"/>
        </w:rPr>
        <w:instrText xml:space="preserve"> REF _Ref3795014 \r \h </w:instrText>
      </w:r>
      <w:r w:rsidR="00BB6E4C">
        <w:rPr>
          <w:lang w:val="fr-FR"/>
        </w:rPr>
      </w:r>
      <w:r w:rsidR="00BB6E4C">
        <w:rPr>
          <w:lang w:val="fr-FR"/>
        </w:rPr>
        <w:fldChar w:fldCharType="separate"/>
      </w:r>
      <w:r w:rsidR="00A72D1F">
        <w:rPr>
          <w:lang w:val="fr-FR"/>
        </w:rPr>
        <w:t>[10]</w:t>
      </w:r>
      <w:r w:rsidR="00BB6E4C">
        <w:rPr>
          <w:lang w:val="fr-FR"/>
        </w:rPr>
        <w:fldChar w:fldCharType="end"/>
      </w:r>
      <w:r w:rsidR="00BB6E4C">
        <w:rPr>
          <w:lang w:val="fr-FR"/>
        </w:rPr>
        <w:t> :</w:t>
      </w:r>
    </w:p>
    <w:p w:rsidR="00E85EA0" w:rsidRDefault="003269F0" w:rsidP="00494B00">
      <w:pPr>
        <w:tabs>
          <w:tab w:val="clear" w:pos="288"/>
          <w:tab w:val="right" w:pos="4536"/>
        </w:tabs>
        <w:rPr>
          <w:lang w:val="fr-FR"/>
        </w:rPr>
      </w:pP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1…T</m:t>
            </m:r>
          </m:sub>
        </m:sSub>
        <m:box>
          <m:boxPr>
            <m:opEmu m:val="1"/>
            <m:ctrlPr>
              <w:rPr>
                <w:rFonts w:ascii="Cambria Math" w:hAnsi="Cambria Math"/>
                <w:i/>
                <w:lang w:val="fr-FR"/>
              </w:rPr>
            </m:ctrlPr>
          </m:boxPr>
          <m:e>
            <m:r>
              <w:rPr>
                <w:rFonts w:ascii="Cambria Math" w:hAnsi="Cambria Math"/>
              </w:rPr>
              <m:t>∶=</m:t>
            </m:r>
          </m:e>
        </m:box>
        <m:r>
          <w:rPr>
            <w:rFonts w:ascii="Cambria Math" w:hAnsi="Cambria Math"/>
            <w:lang w:val="fr-FR"/>
          </w:rPr>
          <m:t xml:space="preserve"> </m:t>
        </m:r>
        <m:nary>
          <m:naryPr>
            <m:chr m:val="∑"/>
            <m:limLoc m:val="undOvr"/>
            <m:ctrlPr>
              <w:rPr>
                <w:rFonts w:ascii="Cambria Math" w:hAnsi="Cambria Math"/>
                <w:i/>
                <w:lang w:val="fr-FR"/>
              </w:rPr>
            </m:ctrlPr>
          </m:naryPr>
          <m:sub>
            <m:r>
              <w:rPr>
                <w:rFonts w:ascii="Cambria Math" w:hAnsi="Cambria Math"/>
                <w:lang w:val="fr-FR"/>
              </w:rPr>
              <m:t>t=1</m:t>
            </m:r>
          </m:sub>
          <m:sup>
            <m:r>
              <w:rPr>
                <w:rFonts w:ascii="Cambria Math" w:hAnsi="Cambria Math"/>
                <w:lang w:val="fr-FR"/>
              </w:rPr>
              <m:t>T</m:t>
            </m:r>
          </m:sup>
          <m:e>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C</m:t>
                </m:r>
                <m:d>
                  <m:dPr>
                    <m:ctrlPr>
                      <w:rPr>
                        <w:rFonts w:ascii="Cambria Math" w:hAnsi="Cambria Math"/>
                        <w:i/>
                        <w:lang w:val="fr-FR"/>
                      </w:rPr>
                    </m:ctrlPr>
                  </m:dPr>
                  <m:e>
                    <m:r>
                      <w:rPr>
                        <w:rFonts w:ascii="Cambria Math" w:hAnsi="Cambria Math"/>
                        <w:lang w:val="fr-FR"/>
                      </w:rPr>
                      <m:t>t</m:t>
                    </m:r>
                  </m:e>
                </m:d>
              </m:sub>
            </m:sSub>
            <m:r>
              <w:rPr>
                <w:rFonts w:ascii="Cambria Math" w:hAnsi="Cambria Math"/>
                <w:lang w:val="fr-FR"/>
              </w:rPr>
              <m:t>(t)</m:t>
            </m:r>
          </m:e>
        </m:nary>
      </m:oMath>
      <w:r w:rsidR="00494B00">
        <w:rPr>
          <w:lang w:val="fr-FR"/>
        </w:rPr>
        <w:tab/>
        <w:t>(1)</w:t>
      </w:r>
    </w:p>
    <w:p w:rsidR="00E85EA0" w:rsidRDefault="00E85EA0" w:rsidP="008A6A11">
      <w:pPr>
        <w:rPr>
          <w:lang w:val="fr-FR"/>
        </w:rPr>
      </w:pPr>
      <w:r w:rsidRPr="00E85EA0">
        <w:rPr>
          <w:lang w:val="fr-FR"/>
        </w:rPr>
        <w:t>This problem is a special case of the so-called “stochastic” MAB, where</w:t>
      </w:r>
      <w:r>
        <w:rPr>
          <w:lang w:val="fr-FR"/>
        </w:rPr>
        <w:t xml:space="preserve"> </w:t>
      </w:r>
      <w:r w:rsidRPr="00E85EA0">
        <w:rPr>
          <w:lang w:val="fr-FR"/>
        </w:rPr>
        <w:t xml:space="preserve">the sequence of rewards drawn from a given arm </w:t>
      </w:r>
      <w:r w:rsidRPr="00BB6E4C">
        <w:rPr>
          <w:i/>
          <w:lang w:val="fr-FR"/>
        </w:rPr>
        <w:t>k</w:t>
      </w:r>
      <w:r w:rsidRPr="00E85EA0">
        <w:rPr>
          <w:lang w:val="fr-FR"/>
        </w:rPr>
        <w:t xml:space="preserve"> is assumed to be </w:t>
      </w:r>
      <w:r w:rsidRPr="00494B00">
        <w:rPr>
          <w:i/>
          <w:lang w:val="fr-FR"/>
        </w:rPr>
        <w:t>i.i.d</w:t>
      </w:r>
      <w:r w:rsidRPr="00E85EA0">
        <w:rPr>
          <w:lang w:val="fr-FR"/>
        </w:rPr>
        <w:t>.,</w:t>
      </w:r>
      <w:r>
        <w:rPr>
          <w:lang w:val="fr-FR"/>
        </w:rPr>
        <w:t xml:space="preserve"> </w:t>
      </w:r>
      <w:r w:rsidRPr="00E85EA0">
        <w:rPr>
          <w:lang w:val="fr-FR"/>
        </w:rPr>
        <w:t xml:space="preserve">under some distribution </w:t>
      </w:r>
      <w:r w:rsidRPr="00494B00">
        <w:rPr>
          <w:i/>
          <w:lang w:val="fr-FR"/>
        </w:rPr>
        <w:t>ν</w:t>
      </w:r>
      <w:r w:rsidRPr="00494B00">
        <w:rPr>
          <w:i/>
          <w:vertAlign w:val="subscript"/>
          <w:lang w:val="fr-FR"/>
        </w:rPr>
        <w:t>k</w:t>
      </w:r>
      <w:r w:rsidRPr="00E85EA0">
        <w:rPr>
          <w:lang w:val="fr-FR"/>
        </w:rPr>
        <w:t xml:space="preserve">, that has a mean </w:t>
      </w:r>
      <w:r w:rsidRPr="00BB6E4C">
        <w:rPr>
          <w:i/>
          <w:lang w:val="fr-FR"/>
        </w:rPr>
        <w:t>µ</w:t>
      </w:r>
      <w:r w:rsidRPr="00BB6E4C">
        <w:rPr>
          <w:i/>
          <w:vertAlign w:val="subscript"/>
          <w:lang w:val="fr-FR"/>
        </w:rPr>
        <w:t>k</w:t>
      </w:r>
      <w:r w:rsidRPr="00E85EA0">
        <w:rPr>
          <w:lang w:val="fr-FR"/>
        </w:rPr>
        <w:t>. Several types of reward</w:t>
      </w:r>
      <w:r>
        <w:rPr>
          <w:lang w:val="fr-FR"/>
        </w:rPr>
        <w:t xml:space="preserve"> </w:t>
      </w:r>
      <w:r w:rsidRPr="00E85EA0">
        <w:rPr>
          <w:lang w:val="fr-FR"/>
        </w:rPr>
        <w:t>distributions have been considered in the l</w:t>
      </w:r>
      <w:r>
        <w:rPr>
          <w:lang w:val="fr-FR"/>
        </w:rPr>
        <w:t>iterature, for example distribu</w:t>
      </w:r>
      <w:r w:rsidRPr="00E85EA0">
        <w:rPr>
          <w:lang w:val="fr-FR"/>
        </w:rPr>
        <w:t>tions that belong to a one-dimensional exponential family (e.g., Gaussian,</w:t>
      </w:r>
      <w:r>
        <w:rPr>
          <w:lang w:val="fr-FR"/>
        </w:rPr>
        <w:t xml:space="preserve"> </w:t>
      </w:r>
      <w:r w:rsidRPr="00E85EA0">
        <w:rPr>
          <w:lang w:val="fr-FR"/>
        </w:rPr>
        <w:t>Exponential, Poisson or Bernoulli distributions).</w:t>
      </w:r>
      <w:r>
        <w:rPr>
          <w:lang w:val="fr-FR"/>
        </w:rPr>
        <w:t xml:space="preserve"> </w:t>
      </w:r>
      <w:r w:rsidRPr="00E85EA0">
        <w:rPr>
          <w:lang w:val="fr-FR"/>
        </w:rPr>
        <w:t>Rewards are binary in our model, and so we consider only Bernoulli</w:t>
      </w:r>
      <w:r>
        <w:rPr>
          <w:lang w:val="fr-FR"/>
        </w:rPr>
        <w:t xml:space="preserve"> </w:t>
      </w:r>
      <w:r w:rsidRPr="00E85EA0">
        <w:rPr>
          <w:lang w:val="fr-FR"/>
        </w:rPr>
        <w:t>distributions, in</w:t>
      </w:r>
      <w:r w:rsidR="00BB6E4C">
        <w:rPr>
          <w:lang w:val="fr-FR"/>
        </w:rPr>
        <w:t xml:space="preserve"> </w:t>
      </w:r>
      <w:r w:rsidRPr="00E85EA0">
        <w:rPr>
          <w:lang w:val="fr-FR"/>
        </w:rPr>
        <w:t>which</w:t>
      </w:r>
      <w:r w:rsidR="008A6A11">
        <w:rPr>
          <w:lang w:val="fr-FR"/>
        </w:rPr>
        <w:t xml:space="preserve"> </w:t>
      </w:r>
      <w:r w:rsidRPr="007714A7">
        <w:rPr>
          <w:i/>
          <w:lang w:val="fr-FR"/>
        </w:rPr>
        <w:t>r</w:t>
      </w:r>
      <w:r w:rsidRPr="007714A7">
        <w:rPr>
          <w:i/>
          <w:vertAlign w:val="subscript"/>
          <w:lang w:val="fr-FR"/>
        </w:rPr>
        <w:t>k</w:t>
      </w:r>
      <w:r w:rsidRPr="007714A7">
        <w:rPr>
          <w:i/>
          <w:lang w:val="fr-FR"/>
        </w:rPr>
        <w:t>(t)</w:t>
      </w:r>
      <w:r w:rsidRPr="00E85EA0">
        <w:rPr>
          <w:lang w:val="fr-FR"/>
        </w:rPr>
        <w:t xml:space="preserve"> </w:t>
      </w:r>
      <w:r w:rsidRPr="00E85EA0">
        <w:rPr>
          <w:rFonts w:ascii="Cambria Math" w:hAnsi="Cambria Math" w:cs="Cambria Math"/>
          <w:lang w:val="fr-FR"/>
        </w:rPr>
        <w:t>∼</w:t>
      </w:r>
      <w:r w:rsidRPr="00E85EA0">
        <w:rPr>
          <w:lang w:val="fr-FR"/>
        </w:rPr>
        <w:t xml:space="preserve"> Bern(</w:t>
      </w:r>
      <w:r w:rsidRPr="007714A7">
        <w:rPr>
          <w:i/>
          <w:lang w:val="fr-FR"/>
        </w:rPr>
        <w:t>µ</w:t>
      </w:r>
      <w:r w:rsidRPr="007714A7">
        <w:rPr>
          <w:i/>
          <w:vertAlign w:val="subscript"/>
          <w:lang w:val="fr-FR"/>
        </w:rPr>
        <w:t>k</w:t>
      </w:r>
      <w:r w:rsidRPr="00E85EA0">
        <w:rPr>
          <w:lang w:val="fr-FR"/>
        </w:rPr>
        <w:t>),</w:t>
      </w:r>
      <w:r w:rsidR="008A6A11">
        <w:rPr>
          <w:lang w:val="fr-FR"/>
        </w:rPr>
        <w:t xml:space="preserve"> </w:t>
      </w:r>
      <w:r w:rsidR="008A6A11" w:rsidRPr="008A6A11">
        <w:rPr>
          <w:rFonts w:hint="eastAsia"/>
          <w:lang w:val="fr-FR"/>
        </w:rPr>
        <w:t>that</w:t>
      </w:r>
      <w:r w:rsidR="007714A7">
        <w:rPr>
          <w:lang w:val="fr-FR"/>
        </w:rPr>
        <w:t xml:space="preserve"> </w:t>
      </w:r>
      <w:r w:rsidR="008A6A11" w:rsidRPr="008A6A11">
        <w:rPr>
          <w:rFonts w:hint="eastAsia"/>
          <w:lang w:val="fr-FR"/>
        </w:rPr>
        <w:t xml:space="preserve">is, </w:t>
      </w:r>
      <w:r w:rsidR="008A6A11" w:rsidRPr="007714A7">
        <w:rPr>
          <w:rFonts w:hint="eastAsia"/>
          <w:i/>
          <w:lang w:val="fr-FR"/>
        </w:rPr>
        <w:t>r</w:t>
      </w:r>
      <w:r w:rsidR="008A6A11" w:rsidRPr="007714A7">
        <w:rPr>
          <w:rFonts w:hint="eastAsia"/>
          <w:i/>
          <w:vertAlign w:val="subscript"/>
          <w:lang w:val="fr-FR"/>
        </w:rPr>
        <w:t>k</w:t>
      </w:r>
      <w:r w:rsidR="008A6A11" w:rsidRPr="008A6A11">
        <w:rPr>
          <w:rFonts w:hint="eastAsia"/>
          <w:lang w:val="fr-FR"/>
        </w:rPr>
        <w:t>(</w:t>
      </w:r>
      <w:r w:rsidR="008A6A11" w:rsidRPr="007714A7">
        <w:rPr>
          <w:rFonts w:hint="eastAsia"/>
          <w:i/>
          <w:lang w:val="fr-FR"/>
        </w:rPr>
        <w:t>t</w:t>
      </w:r>
      <w:r w:rsidR="008A6A11" w:rsidRPr="008A6A11">
        <w:rPr>
          <w:rFonts w:hint="eastAsia"/>
          <w:lang w:val="fr-FR"/>
        </w:rPr>
        <w:t xml:space="preserve">) </w:t>
      </w:r>
      <w:r w:rsidR="008A6A11" w:rsidRPr="00AD2689">
        <w:rPr>
          <w:rFonts w:hint="eastAsia"/>
          <w:sz w:val="18"/>
          <w:lang w:val="fr-FR"/>
        </w:rPr>
        <w:t>∈</w:t>
      </w:r>
      <w:r w:rsidR="008A6A11" w:rsidRPr="008A6A11">
        <w:rPr>
          <w:rFonts w:hint="eastAsia"/>
          <w:lang w:val="fr-FR"/>
        </w:rPr>
        <w:t xml:space="preserve"> {0, 1} and</w:t>
      </w:r>
      <w:r w:rsidR="008A6A11">
        <w:rPr>
          <w:lang w:val="fr-FR"/>
        </w:rPr>
        <w:t xml:space="preserve"> </w:t>
      </w:r>
      <m:oMath>
        <m:r>
          <m:rPr>
            <m:scr m:val="double-struck"/>
          </m:rPr>
          <w:rPr>
            <w:rFonts w:ascii="Cambria Math" w:hAnsi="Cambria Math"/>
            <w:lang w:val="fr-FR"/>
          </w:rPr>
          <m:t>P</m:t>
        </m:r>
      </m:oMath>
      <w:r w:rsidR="008A6A11" w:rsidRPr="008A6A11">
        <w:rPr>
          <w:rFonts w:hint="eastAsia"/>
          <w:lang w:val="fr-FR"/>
        </w:rPr>
        <w:t>(</w:t>
      </w:r>
      <w:r w:rsidR="008A6A11" w:rsidRPr="007714A7">
        <w:rPr>
          <w:rFonts w:hint="eastAsia"/>
          <w:i/>
          <w:lang w:val="fr-FR"/>
        </w:rPr>
        <w:t>r</w:t>
      </w:r>
      <w:r w:rsidR="008A6A11" w:rsidRPr="007714A7">
        <w:rPr>
          <w:rFonts w:hint="eastAsia"/>
          <w:i/>
          <w:vertAlign w:val="subscript"/>
          <w:lang w:val="fr-FR"/>
        </w:rPr>
        <w:t>k</w:t>
      </w:r>
      <w:r w:rsidR="008A6A11" w:rsidRPr="008A6A11">
        <w:rPr>
          <w:rFonts w:hint="eastAsia"/>
          <w:lang w:val="fr-FR"/>
        </w:rPr>
        <w:t>(</w:t>
      </w:r>
      <w:r w:rsidR="008A6A11" w:rsidRPr="007714A7">
        <w:rPr>
          <w:rFonts w:hint="eastAsia"/>
          <w:i/>
          <w:lang w:val="fr-FR"/>
        </w:rPr>
        <w:t>t</w:t>
      </w:r>
      <w:r w:rsidR="008A6A11" w:rsidRPr="008A6A11">
        <w:rPr>
          <w:rFonts w:hint="eastAsia"/>
          <w:lang w:val="fr-FR"/>
        </w:rPr>
        <w:t>) =</w:t>
      </w:r>
      <w:r w:rsidR="008A6A11">
        <w:rPr>
          <w:lang w:val="fr-FR"/>
        </w:rPr>
        <w:t xml:space="preserve"> </w:t>
      </w:r>
      <w:r w:rsidR="008A6A11" w:rsidRPr="008A6A11">
        <w:rPr>
          <w:rFonts w:hint="eastAsia"/>
          <w:lang w:val="fr-FR"/>
        </w:rPr>
        <w:t xml:space="preserve">1) = </w:t>
      </w:r>
      <w:r w:rsidR="008A6A11" w:rsidRPr="007714A7">
        <w:rPr>
          <w:rFonts w:hint="eastAsia"/>
          <w:i/>
          <w:lang w:val="fr-FR"/>
        </w:rPr>
        <w:t>µ</w:t>
      </w:r>
      <w:r w:rsidR="008A6A11" w:rsidRPr="007714A7">
        <w:rPr>
          <w:rFonts w:hint="eastAsia"/>
          <w:i/>
          <w:vertAlign w:val="subscript"/>
          <w:lang w:val="fr-FR"/>
        </w:rPr>
        <w:t>k</w:t>
      </w:r>
      <w:r w:rsidR="008A6A11" w:rsidRPr="008A6A11">
        <w:rPr>
          <w:rFonts w:hint="eastAsia"/>
          <w:lang w:val="fr-FR"/>
        </w:rPr>
        <w:t xml:space="preserve"> </w:t>
      </w:r>
      <w:r w:rsidR="008A6A11" w:rsidRPr="008A6A11">
        <w:rPr>
          <w:rFonts w:hint="eastAsia"/>
          <w:lang w:val="fr-FR"/>
        </w:rPr>
        <w:t>∈</w:t>
      </w:r>
      <w:r w:rsidR="008A6A11" w:rsidRPr="008A6A11">
        <w:rPr>
          <w:rFonts w:hint="eastAsia"/>
          <w:lang w:val="fr-FR"/>
        </w:rPr>
        <w:t xml:space="preserve"> [0, 1].</w:t>
      </w:r>
      <w:r w:rsidR="008A6A11">
        <w:rPr>
          <w:lang w:val="fr-FR"/>
        </w:rPr>
        <w:t xml:space="preserve"> </w:t>
      </w:r>
      <w:r w:rsidR="008A6A11" w:rsidRPr="008A6A11">
        <w:rPr>
          <w:lang w:val="fr-FR"/>
        </w:rPr>
        <w:t xml:space="preserve">Contrary to many previous work done in the </w:t>
      </w:r>
      <w:r w:rsidR="00BB6E4C">
        <w:rPr>
          <w:lang w:val="fr-FR"/>
        </w:rPr>
        <w:t>cognitive radio</w:t>
      </w:r>
      <w:r w:rsidR="008A6A11" w:rsidRPr="008A6A11">
        <w:rPr>
          <w:lang w:val="fr-FR"/>
        </w:rPr>
        <w:t xml:space="preserve"> ﬁeld (</w:t>
      </w:r>
      <w:r w:rsidR="008A6A11">
        <w:rPr>
          <w:lang w:val="fr-FR"/>
        </w:rPr>
        <w:t xml:space="preserve">for instance in </w:t>
      </w:r>
      <w:r w:rsidR="008A6A11" w:rsidRPr="008A6A11">
        <w:rPr>
          <w:lang w:val="fr-FR"/>
        </w:rPr>
        <w:t>Opportunistic Spectrum Access</w:t>
      </w:r>
      <w:r w:rsidR="00BB6E4C">
        <w:rPr>
          <w:lang w:val="fr-FR"/>
        </w:rPr>
        <w:t xml:space="preserve"> </w:t>
      </w:r>
      <w:r w:rsidR="00BB6E4C">
        <w:rPr>
          <w:lang w:val="fr-FR"/>
        </w:rPr>
        <w:fldChar w:fldCharType="begin"/>
      </w:r>
      <w:r w:rsidR="00BB6E4C">
        <w:rPr>
          <w:lang w:val="fr-FR"/>
        </w:rPr>
        <w:instrText xml:space="preserve"> REF _Ref3816391 \r \h </w:instrText>
      </w:r>
      <w:r w:rsidR="00BB6E4C">
        <w:rPr>
          <w:lang w:val="fr-FR"/>
        </w:rPr>
      </w:r>
      <w:r w:rsidR="00BB6E4C">
        <w:rPr>
          <w:lang w:val="fr-FR"/>
        </w:rPr>
        <w:fldChar w:fldCharType="separate"/>
      </w:r>
      <w:r w:rsidR="00A72D1F">
        <w:rPr>
          <w:lang w:val="fr-FR"/>
        </w:rPr>
        <w:t>[2]</w:t>
      </w:r>
      <w:r w:rsidR="00BB6E4C">
        <w:rPr>
          <w:lang w:val="fr-FR"/>
        </w:rPr>
        <w:fldChar w:fldCharType="end"/>
      </w:r>
      <w:r w:rsidR="008A6A11" w:rsidRPr="008A6A11">
        <w:rPr>
          <w:lang w:val="fr-FR"/>
        </w:rPr>
        <w:t xml:space="preserve">), the reward </w:t>
      </w:r>
      <w:r w:rsidR="008A6A11" w:rsidRPr="00494B00">
        <w:rPr>
          <w:i/>
          <w:lang w:val="fr-FR"/>
        </w:rPr>
        <w:t>r</w:t>
      </w:r>
      <w:r w:rsidR="008A6A11" w:rsidRPr="00494B00">
        <w:rPr>
          <w:i/>
          <w:vertAlign w:val="subscript"/>
          <w:lang w:val="fr-FR"/>
        </w:rPr>
        <w:t>k</w:t>
      </w:r>
      <w:r w:rsidR="008A6A11" w:rsidRPr="008A6A11">
        <w:rPr>
          <w:lang w:val="fr-FR"/>
        </w:rPr>
        <w:t>(</w:t>
      </w:r>
      <w:r w:rsidR="008A6A11" w:rsidRPr="00494B00">
        <w:rPr>
          <w:i/>
          <w:lang w:val="fr-FR"/>
        </w:rPr>
        <w:t>t</w:t>
      </w:r>
      <w:r w:rsidR="008A6A11" w:rsidRPr="008A6A11">
        <w:rPr>
          <w:lang w:val="fr-FR"/>
        </w:rPr>
        <w:t>) does not come from a</w:t>
      </w:r>
      <w:r w:rsidR="008A6A11">
        <w:rPr>
          <w:lang w:val="fr-FR"/>
        </w:rPr>
        <w:t xml:space="preserve"> </w:t>
      </w:r>
      <w:r w:rsidR="008A6A11" w:rsidRPr="008A6A11">
        <w:rPr>
          <w:lang w:val="fr-FR"/>
        </w:rPr>
        <w:t xml:space="preserve">sensing phase before sending the </w:t>
      </w:r>
      <w:r w:rsidR="008A6A11" w:rsidRPr="00BB6E4C">
        <w:rPr>
          <w:i/>
          <w:lang w:val="fr-FR"/>
        </w:rPr>
        <w:t>t</w:t>
      </w:r>
      <w:r w:rsidR="008A6A11" w:rsidRPr="008A6A11">
        <w:rPr>
          <w:lang w:val="fr-FR"/>
        </w:rPr>
        <w:t>-th message, as it would do for any “listen-before-talk” model. Rewards come from receiving an acknowledgement from</w:t>
      </w:r>
      <w:r w:rsidR="008A6A11">
        <w:rPr>
          <w:lang w:val="fr-FR"/>
        </w:rPr>
        <w:t xml:space="preserve"> </w:t>
      </w:r>
      <w:r w:rsidR="008A6A11" w:rsidRPr="008A6A11">
        <w:rPr>
          <w:lang w:val="fr-FR"/>
        </w:rPr>
        <w:t xml:space="preserve">the gateway, between the </w:t>
      </w:r>
      <w:r w:rsidR="008A6A11" w:rsidRPr="00494B00">
        <w:rPr>
          <w:i/>
          <w:lang w:val="fr-FR"/>
        </w:rPr>
        <w:t>t</w:t>
      </w:r>
      <w:r w:rsidR="008A6A11" w:rsidRPr="008A6A11">
        <w:rPr>
          <w:lang w:val="fr-FR"/>
        </w:rPr>
        <w:t xml:space="preserve">-th and </w:t>
      </w:r>
      <w:r w:rsidR="008A6A11" w:rsidRPr="00494B00">
        <w:rPr>
          <w:i/>
          <w:lang w:val="fr-FR"/>
        </w:rPr>
        <w:t>t</w:t>
      </w:r>
      <w:r w:rsidR="00AB750C">
        <w:rPr>
          <w:lang w:val="fr-FR"/>
        </w:rPr>
        <w:t>+</w:t>
      </w:r>
      <w:r w:rsidR="008A6A11" w:rsidRPr="008A6A11">
        <w:rPr>
          <w:lang w:val="fr-FR"/>
        </w:rPr>
        <w:t>1-th messages.</w:t>
      </w:r>
      <w:r w:rsidR="008A6A11">
        <w:rPr>
          <w:lang w:val="fr-FR"/>
        </w:rPr>
        <w:t xml:space="preserve"> </w:t>
      </w:r>
      <w:r w:rsidR="008A6A11" w:rsidRPr="008A6A11">
        <w:rPr>
          <w:lang w:val="fr-FR"/>
        </w:rPr>
        <w:t xml:space="preserve">The problem parameters </w:t>
      </w:r>
      <w:r w:rsidR="008A6A11" w:rsidRPr="00494B00">
        <w:rPr>
          <w:i/>
          <w:lang w:val="fr-FR"/>
        </w:rPr>
        <w:t>µ</w:t>
      </w:r>
      <w:r w:rsidR="008A6A11" w:rsidRPr="00494B00">
        <w:rPr>
          <w:i/>
          <w:vertAlign w:val="subscript"/>
          <w:lang w:val="fr-FR"/>
        </w:rPr>
        <w:t>1</w:t>
      </w:r>
      <w:r w:rsidR="00AB750C">
        <w:rPr>
          <w:i/>
          <w:lang w:val="fr-FR"/>
        </w:rPr>
        <w:t>, ...</w:t>
      </w:r>
      <w:r w:rsidR="008A6A11" w:rsidRPr="00494B00">
        <w:rPr>
          <w:i/>
          <w:lang w:val="fr-FR"/>
        </w:rPr>
        <w:t>, µ</w:t>
      </w:r>
      <w:r w:rsidR="008A6A11" w:rsidRPr="00494B00">
        <w:rPr>
          <w:i/>
          <w:vertAlign w:val="subscript"/>
          <w:lang w:val="fr-FR"/>
        </w:rPr>
        <w:t>K</w:t>
      </w:r>
      <w:r w:rsidR="00AB750C">
        <w:rPr>
          <w:lang w:val="fr-FR"/>
        </w:rPr>
        <w:t xml:space="preserve"> </w:t>
      </w:r>
      <w:r w:rsidR="008A6A11" w:rsidRPr="008A6A11">
        <w:rPr>
          <w:lang w:val="fr-FR"/>
        </w:rPr>
        <w:t xml:space="preserve">are of course unknown to the </w:t>
      </w:r>
      <w:r w:rsidR="000C7544">
        <w:rPr>
          <w:lang w:val="fr-FR"/>
        </w:rPr>
        <w:t>IoT device</w:t>
      </w:r>
      <w:r w:rsidR="008A6A11" w:rsidRPr="008A6A11">
        <w:rPr>
          <w:lang w:val="fr-FR"/>
        </w:rPr>
        <w:t>, so to maximize its cumulated reward, it must learn the distributions of</w:t>
      </w:r>
      <w:r w:rsidR="008A6A11">
        <w:rPr>
          <w:lang w:val="fr-FR"/>
        </w:rPr>
        <w:t xml:space="preserve"> </w:t>
      </w:r>
      <w:r w:rsidR="008A6A11" w:rsidRPr="008A6A11">
        <w:rPr>
          <w:lang w:val="fr-FR"/>
        </w:rPr>
        <w:t>the channels, in order to be able to progressively focus on the best arm (i.e.,</w:t>
      </w:r>
      <w:r w:rsidR="008A6A11">
        <w:rPr>
          <w:lang w:val="fr-FR"/>
        </w:rPr>
        <w:t xml:space="preserve"> </w:t>
      </w:r>
      <w:r w:rsidR="008A6A11" w:rsidRPr="008A6A11">
        <w:rPr>
          <w:lang w:val="fr-FR"/>
        </w:rPr>
        <w:t>the arm with largest mean). This requires to tackle the so-called exploration-exploitation dilemma: a</w:t>
      </w:r>
      <w:r w:rsidR="008A6A11">
        <w:rPr>
          <w:lang w:val="fr-FR"/>
        </w:rPr>
        <w:t xml:space="preserve"> </w:t>
      </w:r>
      <w:r w:rsidR="008A6A11" w:rsidRPr="008A6A11">
        <w:rPr>
          <w:lang w:val="fr-FR"/>
        </w:rPr>
        <w:t>player</w:t>
      </w:r>
      <w:r w:rsidR="008A6A11">
        <w:rPr>
          <w:lang w:val="fr-FR"/>
        </w:rPr>
        <w:t xml:space="preserve"> </w:t>
      </w:r>
      <w:r w:rsidR="000C7544">
        <w:rPr>
          <w:lang w:val="fr-FR"/>
        </w:rPr>
        <w:t xml:space="preserve">(here, an IoT device) </w:t>
      </w:r>
      <w:r w:rsidR="008A6A11" w:rsidRPr="008A6A11">
        <w:rPr>
          <w:lang w:val="fr-FR"/>
        </w:rPr>
        <w:t>has</w:t>
      </w:r>
      <w:r w:rsidR="008A6A11">
        <w:rPr>
          <w:lang w:val="fr-FR"/>
        </w:rPr>
        <w:t xml:space="preserve"> </w:t>
      </w:r>
      <w:r w:rsidR="008A6A11" w:rsidRPr="008A6A11">
        <w:rPr>
          <w:lang w:val="fr-FR"/>
        </w:rPr>
        <w:t>to</w:t>
      </w:r>
      <w:r w:rsidR="008A6A11">
        <w:rPr>
          <w:lang w:val="fr-FR"/>
        </w:rPr>
        <w:t xml:space="preserve"> </w:t>
      </w:r>
      <w:r w:rsidR="008A6A11" w:rsidRPr="008A6A11">
        <w:rPr>
          <w:lang w:val="fr-FR"/>
        </w:rPr>
        <w:t>try</w:t>
      </w:r>
      <w:r w:rsidR="008A6A11">
        <w:rPr>
          <w:lang w:val="fr-FR"/>
        </w:rPr>
        <w:t xml:space="preserve"> </w:t>
      </w:r>
      <w:r w:rsidR="008A6A11" w:rsidRPr="008A6A11">
        <w:rPr>
          <w:lang w:val="fr-FR"/>
        </w:rPr>
        <w:t>all</w:t>
      </w:r>
      <w:r w:rsidR="008A6A11">
        <w:rPr>
          <w:lang w:val="fr-FR"/>
        </w:rPr>
        <w:t xml:space="preserve"> </w:t>
      </w:r>
      <w:r w:rsidR="008A6A11" w:rsidRPr="008A6A11">
        <w:rPr>
          <w:lang w:val="fr-FR"/>
        </w:rPr>
        <w:t>arms</w:t>
      </w:r>
      <w:r w:rsidR="008A6A11">
        <w:rPr>
          <w:lang w:val="fr-FR"/>
        </w:rPr>
        <w:t xml:space="preserve"> </w:t>
      </w:r>
      <w:proofErr w:type="gramStart"/>
      <w:r w:rsidR="008A6A11" w:rsidRPr="008A6A11">
        <w:rPr>
          <w:lang w:val="fr-FR"/>
        </w:rPr>
        <w:t>a</w:t>
      </w:r>
      <w:proofErr w:type="gramEnd"/>
      <w:r w:rsidR="008A6A11">
        <w:rPr>
          <w:lang w:val="fr-FR"/>
        </w:rPr>
        <w:t xml:space="preserve"> </w:t>
      </w:r>
      <w:r w:rsidR="008A6A11" w:rsidRPr="008A6A11">
        <w:rPr>
          <w:lang w:val="fr-FR"/>
        </w:rPr>
        <w:t>suﬃcient</w:t>
      </w:r>
      <w:r w:rsidR="008A6A11">
        <w:rPr>
          <w:lang w:val="fr-FR"/>
        </w:rPr>
        <w:t xml:space="preserve"> </w:t>
      </w:r>
      <w:r w:rsidR="008A6A11" w:rsidRPr="008A6A11">
        <w:rPr>
          <w:lang w:val="fr-FR"/>
        </w:rPr>
        <w:t>number</w:t>
      </w:r>
      <w:r w:rsidR="008A6A11">
        <w:rPr>
          <w:lang w:val="fr-FR"/>
        </w:rPr>
        <w:t xml:space="preserve"> </w:t>
      </w:r>
      <w:r w:rsidR="008A6A11" w:rsidRPr="008A6A11">
        <w:rPr>
          <w:lang w:val="fr-FR"/>
        </w:rPr>
        <w:t>of</w:t>
      </w:r>
      <w:r w:rsidR="008A6A11">
        <w:rPr>
          <w:lang w:val="fr-FR"/>
        </w:rPr>
        <w:t xml:space="preserve"> </w:t>
      </w:r>
      <w:r w:rsidR="008A6A11" w:rsidRPr="008A6A11">
        <w:rPr>
          <w:lang w:val="fr-FR"/>
        </w:rPr>
        <w:t>times</w:t>
      </w:r>
      <w:r w:rsidR="008A6A11">
        <w:rPr>
          <w:lang w:val="fr-FR"/>
        </w:rPr>
        <w:t xml:space="preserve"> </w:t>
      </w:r>
      <w:r w:rsidR="008A6A11" w:rsidRPr="008A6A11">
        <w:rPr>
          <w:lang w:val="fr-FR"/>
        </w:rPr>
        <w:t>to get a robust estimate of their qualities, while not selecting the worst arms</w:t>
      </w:r>
      <w:r w:rsidR="008A6A11">
        <w:rPr>
          <w:lang w:val="fr-FR"/>
        </w:rPr>
        <w:t xml:space="preserve"> </w:t>
      </w:r>
      <w:r w:rsidR="008A6A11" w:rsidRPr="008A6A11">
        <w:rPr>
          <w:lang w:val="fr-FR"/>
        </w:rPr>
        <w:t>too many times.</w:t>
      </w:r>
    </w:p>
    <w:p w:rsidR="008A6A11" w:rsidRDefault="008A6A11" w:rsidP="008A6A11">
      <w:pPr>
        <w:rPr>
          <w:lang w:val="fr-FR"/>
        </w:rPr>
      </w:pPr>
      <w:r w:rsidRPr="008A6A11">
        <w:rPr>
          <w:lang w:val="fr-FR"/>
        </w:rPr>
        <w:t>Before discussing the relevance of a MAB model for our IoT application, we</w:t>
      </w:r>
      <w:r>
        <w:rPr>
          <w:lang w:val="fr-FR"/>
        </w:rPr>
        <w:t xml:space="preserve"> </w:t>
      </w:r>
      <w:r w:rsidRPr="008A6A11">
        <w:rPr>
          <w:lang w:val="fr-FR"/>
        </w:rPr>
        <w:t>present two bandit algorithms, UCB</w:t>
      </w:r>
      <w:r w:rsidRPr="008A6A11">
        <w:rPr>
          <w:vertAlign w:val="subscript"/>
          <w:lang w:val="fr-FR"/>
        </w:rPr>
        <w:t>1</w:t>
      </w:r>
      <w:r w:rsidRPr="008A6A11">
        <w:rPr>
          <w:lang w:val="fr-FR"/>
        </w:rPr>
        <w:t xml:space="preserve"> and Thompson Sampling, which are</w:t>
      </w:r>
      <w:r>
        <w:rPr>
          <w:lang w:val="fr-FR"/>
        </w:rPr>
        <w:t xml:space="preserve"> </w:t>
      </w:r>
      <w:r w:rsidRPr="008A6A11">
        <w:rPr>
          <w:lang w:val="fr-FR"/>
        </w:rPr>
        <w:t xml:space="preserve">both known to be eﬃcient for stationary i.i.d. rewards and are shown </w:t>
      </w:r>
      <w:r w:rsidR="000C7544">
        <w:rPr>
          <w:lang w:val="fr-FR"/>
        </w:rPr>
        <w:t xml:space="preserve">below </w:t>
      </w:r>
      <w:r w:rsidRPr="008A6A11">
        <w:rPr>
          <w:lang w:val="fr-FR"/>
        </w:rPr>
        <w:t>to be</w:t>
      </w:r>
      <w:r>
        <w:rPr>
          <w:lang w:val="fr-FR"/>
        </w:rPr>
        <w:t xml:space="preserve"> </w:t>
      </w:r>
      <w:r w:rsidRPr="008A6A11">
        <w:rPr>
          <w:lang w:val="fr-FR"/>
        </w:rPr>
        <w:t xml:space="preserve">useful in our </w:t>
      </w:r>
      <w:r w:rsidR="000C7544">
        <w:rPr>
          <w:lang w:val="fr-FR"/>
        </w:rPr>
        <w:t>IoT application</w:t>
      </w:r>
      <w:r w:rsidRPr="008A6A11">
        <w:rPr>
          <w:lang w:val="fr-FR"/>
        </w:rPr>
        <w:t>.</w:t>
      </w:r>
    </w:p>
    <w:p w:rsidR="00383B3A" w:rsidRDefault="000C7544">
      <w:pPr>
        <w:pStyle w:val="Titre2"/>
        <w:numPr>
          <w:ilvl w:val="1"/>
          <w:numId w:val="3"/>
        </w:numPr>
      </w:pPr>
      <w:r>
        <w:rPr>
          <w:lang w:val="fr-FR"/>
        </w:rPr>
        <w:t xml:space="preserve">The </w:t>
      </w:r>
      <w:r w:rsidR="008A6A11" w:rsidRPr="008A6A11">
        <w:rPr>
          <w:lang w:val="fr-FR"/>
        </w:rPr>
        <w:t>UCB</w:t>
      </w:r>
      <w:r w:rsidR="008A6A11" w:rsidRPr="008A6A11">
        <w:rPr>
          <w:vertAlign w:val="subscript"/>
          <w:lang w:val="fr-FR"/>
        </w:rPr>
        <w:t>1</w:t>
      </w:r>
      <w:r w:rsidR="008A6A11" w:rsidRPr="008A6A11">
        <w:rPr>
          <w:lang w:val="fr-FR"/>
        </w:rPr>
        <w:t xml:space="preserve"> </w:t>
      </w:r>
      <w:r w:rsidR="00427898">
        <w:rPr>
          <w:lang w:val="fr-FR"/>
        </w:rPr>
        <w:t>algorithm</w:t>
      </w:r>
    </w:p>
    <w:p w:rsidR="000C7544" w:rsidRDefault="008A6A11" w:rsidP="000C7544">
      <w:pPr>
        <w:rPr>
          <w:lang w:val="fr-FR"/>
        </w:rPr>
      </w:pPr>
      <w:r w:rsidRPr="008A6A11">
        <w:rPr>
          <w:lang w:val="fr-FR"/>
        </w:rPr>
        <w:t xml:space="preserve">A </w:t>
      </w:r>
      <w:r w:rsidR="000C7544">
        <w:rPr>
          <w:lang w:val="fr-FR"/>
        </w:rPr>
        <w:t xml:space="preserve">first </w:t>
      </w:r>
      <w:r w:rsidRPr="008A6A11">
        <w:rPr>
          <w:lang w:val="fr-FR"/>
        </w:rPr>
        <w:t>naive approach could be to use an empirical mean estimator of the rewards</w:t>
      </w:r>
      <w:r>
        <w:rPr>
          <w:lang w:val="fr-FR"/>
        </w:rPr>
        <w:t xml:space="preserve"> </w:t>
      </w:r>
      <w:r w:rsidRPr="008A6A11">
        <w:rPr>
          <w:lang w:val="fr-FR"/>
        </w:rPr>
        <w:t xml:space="preserve">for each channel, and select the </w:t>
      </w:r>
      <w:r w:rsidRPr="008A6A11">
        <w:rPr>
          <w:lang w:val="fr-FR"/>
        </w:rPr>
        <w:lastRenderedPageBreak/>
        <w:t xml:space="preserve">channel with </w:t>
      </w:r>
      <w:r w:rsidR="000C7544">
        <w:rPr>
          <w:lang w:val="fr-FR"/>
        </w:rPr>
        <w:t xml:space="preserve">the </w:t>
      </w:r>
      <w:r w:rsidRPr="008A6A11">
        <w:rPr>
          <w:lang w:val="fr-FR"/>
        </w:rPr>
        <w:t>highest estimated mean at each</w:t>
      </w:r>
      <w:r>
        <w:rPr>
          <w:lang w:val="fr-FR"/>
        </w:rPr>
        <w:t xml:space="preserve"> </w:t>
      </w:r>
      <w:r w:rsidRPr="008A6A11">
        <w:rPr>
          <w:lang w:val="fr-FR"/>
        </w:rPr>
        <w:t>time; but</w:t>
      </w:r>
      <w:r>
        <w:rPr>
          <w:lang w:val="fr-FR"/>
        </w:rPr>
        <w:t xml:space="preserve"> </w:t>
      </w:r>
      <w:r w:rsidRPr="008A6A11">
        <w:rPr>
          <w:lang w:val="fr-FR"/>
        </w:rPr>
        <w:t>this</w:t>
      </w:r>
      <w:r>
        <w:rPr>
          <w:lang w:val="fr-FR"/>
        </w:rPr>
        <w:t xml:space="preserve"> </w:t>
      </w:r>
      <w:r w:rsidR="00CB4497" w:rsidRPr="008A6A11">
        <w:rPr>
          <w:lang w:val="fr-FR"/>
        </w:rPr>
        <w:t>“</w:t>
      </w:r>
      <w:r w:rsidRPr="008A6A11">
        <w:rPr>
          <w:lang w:val="fr-FR"/>
        </w:rPr>
        <w:t>greedy</w:t>
      </w:r>
      <w:r w:rsidR="00CB4497" w:rsidRPr="008A6A11">
        <w:rPr>
          <w:lang w:val="fr-FR"/>
        </w:rPr>
        <w:t>”</w:t>
      </w:r>
      <w:r>
        <w:rPr>
          <w:lang w:val="fr-FR"/>
        </w:rPr>
        <w:t xml:space="preserve"> </w:t>
      </w:r>
      <w:r w:rsidRPr="008A6A11">
        <w:rPr>
          <w:lang w:val="fr-FR"/>
        </w:rPr>
        <w:t>approach</w:t>
      </w:r>
      <w:r>
        <w:rPr>
          <w:lang w:val="fr-FR"/>
        </w:rPr>
        <w:t xml:space="preserve"> </w:t>
      </w:r>
      <w:r w:rsidRPr="008A6A11">
        <w:rPr>
          <w:lang w:val="fr-FR"/>
        </w:rPr>
        <w:t>is</w:t>
      </w:r>
      <w:r>
        <w:rPr>
          <w:lang w:val="fr-FR"/>
        </w:rPr>
        <w:t xml:space="preserve"> </w:t>
      </w:r>
      <w:r w:rsidRPr="008A6A11">
        <w:rPr>
          <w:lang w:val="fr-FR"/>
        </w:rPr>
        <w:t>known</w:t>
      </w:r>
      <w:r>
        <w:rPr>
          <w:lang w:val="fr-FR"/>
        </w:rPr>
        <w:t xml:space="preserve"> </w:t>
      </w:r>
      <w:r w:rsidRPr="008A6A11">
        <w:rPr>
          <w:lang w:val="fr-FR"/>
        </w:rPr>
        <w:t>to</w:t>
      </w:r>
      <w:r>
        <w:rPr>
          <w:lang w:val="fr-FR"/>
        </w:rPr>
        <w:t xml:space="preserve"> </w:t>
      </w:r>
      <w:r w:rsidRPr="008A6A11">
        <w:rPr>
          <w:lang w:val="fr-FR"/>
        </w:rPr>
        <w:t>fail</w:t>
      </w:r>
      <w:r>
        <w:rPr>
          <w:lang w:val="fr-FR"/>
        </w:rPr>
        <w:t xml:space="preserve"> </w:t>
      </w:r>
      <w:r w:rsidRPr="008A6A11">
        <w:rPr>
          <w:lang w:val="fr-FR"/>
        </w:rPr>
        <w:t>dramatically</w:t>
      </w:r>
      <w:r>
        <w:rPr>
          <w:lang w:val="fr-FR"/>
        </w:rPr>
        <w:t xml:space="preserve"> </w:t>
      </w:r>
      <w:r w:rsidR="00340DFE">
        <w:rPr>
          <w:highlight w:val="yellow"/>
          <w:lang w:val="fr-FR"/>
        </w:rPr>
        <w:fldChar w:fldCharType="begin"/>
      </w:r>
      <w:r w:rsidR="00340DFE">
        <w:rPr>
          <w:lang w:val="fr-FR"/>
        </w:rPr>
        <w:instrText xml:space="preserve"> REF _Ref3795014 \r \h </w:instrText>
      </w:r>
      <w:r w:rsidR="00340DFE">
        <w:rPr>
          <w:highlight w:val="yellow"/>
          <w:lang w:val="fr-FR"/>
        </w:rPr>
      </w:r>
      <w:r w:rsidR="00340DFE">
        <w:rPr>
          <w:highlight w:val="yellow"/>
          <w:lang w:val="fr-FR"/>
        </w:rPr>
        <w:fldChar w:fldCharType="separate"/>
      </w:r>
      <w:r w:rsidR="00A72D1F">
        <w:rPr>
          <w:lang w:val="fr-FR"/>
        </w:rPr>
        <w:t>[10]</w:t>
      </w:r>
      <w:r w:rsidR="00340DFE">
        <w:rPr>
          <w:highlight w:val="yellow"/>
          <w:lang w:val="fr-FR"/>
        </w:rPr>
        <w:fldChar w:fldCharType="end"/>
      </w:r>
      <w:r w:rsidRPr="008A6A11">
        <w:rPr>
          <w:lang w:val="fr-FR"/>
        </w:rPr>
        <w:t>. Indeed, with</w:t>
      </w:r>
      <w:r>
        <w:rPr>
          <w:lang w:val="fr-FR"/>
        </w:rPr>
        <w:t xml:space="preserve"> </w:t>
      </w:r>
      <w:r w:rsidRPr="008A6A11">
        <w:rPr>
          <w:lang w:val="fr-FR"/>
        </w:rPr>
        <w:t>this policy, the selection of arms is highly dependent on the ﬁrst draws: if</w:t>
      </w:r>
      <w:r>
        <w:rPr>
          <w:lang w:val="fr-FR"/>
        </w:rPr>
        <w:t xml:space="preserve"> </w:t>
      </w:r>
      <w:r w:rsidRPr="008A6A11">
        <w:rPr>
          <w:lang w:val="fr-FR"/>
        </w:rPr>
        <w:t>the ﬁrst transmission in one channel fails and the ﬁrst one on other channels</w:t>
      </w:r>
      <w:r>
        <w:rPr>
          <w:lang w:val="fr-FR"/>
        </w:rPr>
        <w:t xml:space="preserve"> </w:t>
      </w:r>
      <w:r w:rsidRPr="008A6A11">
        <w:rPr>
          <w:lang w:val="fr-FR"/>
        </w:rPr>
        <w:t>succeed, the end-user will never use the ﬁrst channel again, even it is the</w:t>
      </w:r>
      <w:r>
        <w:rPr>
          <w:lang w:val="fr-FR"/>
        </w:rPr>
        <w:t xml:space="preserve"> </w:t>
      </w:r>
      <w:r w:rsidRPr="008A6A11">
        <w:rPr>
          <w:lang w:val="fr-FR"/>
        </w:rPr>
        <w:t>best one (i.e., the most available, in average).</w:t>
      </w:r>
    </w:p>
    <w:p w:rsidR="008A6A11" w:rsidRDefault="008A6A11" w:rsidP="000C7544">
      <w:pPr>
        <w:rPr>
          <w:lang w:val="fr-FR"/>
        </w:rPr>
      </w:pPr>
      <w:r w:rsidRPr="008A6A11">
        <w:rPr>
          <w:lang w:val="fr-FR"/>
        </w:rPr>
        <w:t>Upper Conﬁdence</w:t>
      </w:r>
      <w:r>
        <w:rPr>
          <w:lang w:val="fr-FR"/>
        </w:rPr>
        <w:t xml:space="preserve"> </w:t>
      </w:r>
      <w:r w:rsidRPr="008A6A11">
        <w:rPr>
          <w:lang w:val="fr-FR"/>
        </w:rPr>
        <w:t>Bounds</w:t>
      </w:r>
      <w:r w:rsidR="00BB6E4C">
        <w:rPr>
          <w:lang w:val="fr-FR"/>
        </w:rPr>
        <w:t xml:space="preserve"> (UCB)</w:t>
      </w:r>
      <w:r w:rsidRPr="008A6A11">
        <w:rPr>
          <w:lang w:val="fr-FR"/>
        </w:rPr>
        <w:t xml:space="preserve"> algorithms instead use a conﬁdence interval on the unknown mean</w:t>
      </w:r>
      <w:r>
        <w:rPr>
          <w:lang w:val="fr-FR"/>
        </w:rPr>
        <w:t xml:space="preserve"> </w:t>
      </w:r>
      <w:r w:rsidRPr="00BB6E4C">
        <w:rPr>
          <w:i/>
          <w:lang w:val="fr-FR"/>
        </w:rPr>
        <w:t>µ</w:t>
      </w:r>
      <w:r w:rsidRPr="00BB6E4C">
        <w:rPr>
          <w:i/>
          <w:vertAlign w:val="subscript"/>
          <w:lang w:val="fr-FR"/>
        </w:rPr>
        <w:t>k</w:t>
      </w:r>
      <w:r w:rsidRPr="008A6A11">
        <w:rPr>
          <w:lang w:val="fr-FR"/>
        </w:rPr>
        <w:t xml:space="preserve"> of each arm, which can be viewed as adding a “bonus” exploration to the</w:t>
      </w:r>
      <w:r>
        <w:rPr>
          <w:lang w:val="fr-FR"/>
        </w:rPr>
        <w:t xml:space="preserve"> </w:t>
      </w:r>
      <w:r w:rsidRPr="008A6A11">
        <w:rPr>
          <w:lang w:val="fr-FR"/>
        </w:rPr>
        <w:t>empirical</w:t>
      </w:r>
      <w:r w:rsidR="00BB6E4C">
        <w:rPr>
          <w:lang w:val="fr-FR"/>
        </w:rPr>
        <w:t xml:space="preserve"> </w:t>
      </w:r>
      <w:r w:rsidRPr="008A6A11">
        <w:rPr>
          <w:lang w:val="fr-FR"/>
        </w:rPr>
        <w:t>mean. They</w:t>
      </w:r>
      <w:r w:rsidR="00BB6E4C">
        <w:rPr>
          <w:lang w:val="fr-FR"/>
        </w:rPr>
        <w:t xml:space="preserve"> </w:t>
      </w:r>
      <w:r w:rsidRPr="008A6A11">
        <w:rPr>
          <w:lang w:val="fr-FR"/>
        </w:rPr>
        <w:t>follow</w:t>
      </w:r>
      <w:r w:rsidR="00BB6E4C">
        <w:rPr>
          <w:lang w:val="fr-FR"/>
        </w:rPr>
        <w:t xml:space="preserve"> </w:t>
      </w:r>
      <w:r w:rsidRPr="008A6A11">
        <w:rPr>
          <w:lang w:val="fr-FR"/>
        </w:rPr>
        <w:t>the</w:t>
      </w:r>
      <w:r w:rsidR="00BB6E4C">
        <w:rPr>
          <w:lang w:val="fr-FR"/>
        </w:rPr>
        <w:t xml:space="preserve"> </w:t>
      </w:r>
      <w:r w:rsidRPr="008A6A11">
        <w:rPr>
          <w:lang w:val="fr-FR"/>
        </w:rPr>
        <w:t>“optimism-in-face-of-uncertainty” principle:</w:t>
      </w:r>
      <w:r>
        <w:rPr>
          <w:lang w:val="fr-FR"/>
        </w:rPr>
        <w:t xml:space="preserve"> </w:t>
      </w:r>
      <w:r w:rsidRPr="008A6A11">
        <w:rPr>
          <w:lang w:val="fr-FR"/>
        </w:rPr>
        <w:t>at each step, they play according to the best model, as the statistically best</w:t>
      </w:r>
      <w:r>
        <w:rPr>
          <w:lang w:val="fr-FR"/>
        </w:rPr>
        <w:t xml:space="preserve"> </w:t>
      </w:r>
      <w:r w:rsidRPr="008A6A11">
        <w:rPr>
          <w:lang w:val="fr-FR"/>
        </w:rPr>
        <w:t>possible arm (i.e., the highest upper conﬁdence bound) is selected.</w:t>
      </w:r>
      <w:r w:rsidR="00AD6D87">
        <w:rPr>
          <w:lang w:val="fr-FR"/>
        </w:rPr>
        <w:t xml:space="preserve"> </w:t>
      </w:r>
      <w:r w:rsidRPr="008A6A11">
        <w:rPr>
          <w:lang w:val="fr-FR"/>
        </w:rPr>
        <w:t xml:space="preserve">More formally, for one </w:t>
      </w:r>
      <w:r w:rsidR="00BB6E4C">
        <w:rPr>
          <w:lang w:val="fr-FR"/>
        </w:rPr>
        <w:t>IoT device</w:t>
      </w:r>
      <w:r w:rsidRPr="008A6A11">
        <w:rPr>
          <w:lang w:val="fr-FR"/>
        </w:rPr>
        <w:t xml:space="preserve">, </w:t>
      </w:r>
      <w:r w:rsidR="00AD6D87">
        <w:rPr>
          <w:lang w:val="fr-FR"/>
        </w:rPr>
        <w:t>we denote by</w:t>
      </w:r>
    </w:p>
    <w:p w:rsidR="00494B00" w:rsidRDefault="003269F0" w:rsidP="00494B00">
      <w:pPr>
        <w:tabs>
          <w:tab w:val="clear" w:pos="288"/>
          <w:tab w:val="right" w:pos="4536"/>
        </w:tabs>
        <w:rPr>
          <w:lang w:val="fr-FR"/>
        </w:rPr>
      </w:pPr>
      <m:oMath>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k</m:t>
            </m:r>
          </m:sub>
        </m:sSub>
        <m:r>
          <w:rPr>
            <w:rFonts w:ascii="Cambria Math" w:hAnsi="Cambria Math"/>
            <w:lang w:val="fr-FR"/>
          </w:rPr>
          <m:t>(t)</m:t>
        </m:r>
        <m:box>
          <m:boxPr>
            <m:opEmu m:val="1"/>
            <m:ctrlPr>
              <w:rPr>
                <w:rFonts w:ascii="Cambria Math" w:hAnsi="Cambria Math"/>
                <w:i/>
                <w:lang w:val="fr-FR"/>
              </w:rPr>
            </m:ctrlPr>
          </m:boxPr>
          <m:e>
            <m:r>
              <w:rPr>
                <w:rFonts w:ascii="Cambria Math" w:hAnsi="Cambria Math"/>
              </w:rPr>
              <m:t>=</m:t>
            </m:r>
          </m:e>
        </m:box>
        <m:r>
          <w:rPr>
            <w:rFonts w:ascii="Cambria Math" w:hAnsi="Cambria Math"/>
            <w:lang w:val="fr-FR"/>
          </w:rPr>
          <m:t xml:space="preserve"> </m:t>
        </m:r>
        <m:nary>
          <m:naryPr>
            <m:chr m:val="∑"/>
            <m:limLoc m:val="undOvr"/>
            <m:ctrlPr>
              <w:rPr>
                <w:rFonts w:ascii="Cambria Math" w:hAnsi="Cambria Math"/>
                <w:i/>
                <w:lang w:val="fr-FR"/>
              </w:rPr>
            </m:ctrlPr>
          </m:naryPr>
          <m:sub>
            <m:r>
              <w:rPr>
                <w:rFonts w:ascii="Cambria Math" w:hAnsi="Cambria Math"/>
                <w:lang w:val="fr-FR"/>
              </w:rPr>
              <m:t>τ=1</m:t>
            </m:r>
          </m:sub>
          <m:sup>
            <m:r>
              <w:rPr>
                <w:rFonts w:ascii="Cambria Math" w:hAnsi="Cambria Math"/>
                <w:lang w:val="fr-FR"/>
              </w:rPr>
              <m:t>t</m:t>
            </m:r>
          </m:sup>
          <m:e>
            <m:r>
              <w:rPr>
                <w:rFonts w:ascii="Cambria Math" w:hAnsi="Cambria Math"/>
                <w:lang w:val="fr-FR"/>
              </w:rPr>
              <m:t xml:space="preserve"> </m:t>
            </m:r>
          </m:e>
        </m:nary>
      </m:oMath>
      <w:r w:rsidR="0055072C" w:rsidRPr="0055072C">
        <w:rPr>
          <w:rFonts w:ascii="Colonna MT" w:hAnsi="Colonna MT"/>
          <w:sz w:val="36"/>
          <w:lang w:val="fr-FR"/>
        </w:rPr>
        <w:t>1</w:t>
      </w:r>
      <m:oMath>
        <m:r>
          <w:rPr>
            <w:rFonts w:ascii="Cambria Math" w:hAnsi="Cambria Math"/>
            <w:lang w:val="fr-FR"/>
          </w:rPr>
          <m:t>(C</m:t>
        </m:r>
        <m:d>
          <m:dPr>
            <m:ctrlPr>
              <w:rPr>
                <w:rFonts w:ascii="Cambria Math" w:hAnsi="Cambria Math"/>
                <w:i/>
                <w:lang w:val="fr-FR"/>
              </w:rPr>
            </m:ctrlPr>
          </m:dPr>
          <m:e>
            <m:r>
              <w:rPr>
                <w:rFonts w:ascii="Cambria Math" w:hAnsi="Cambria Math"/>
                <w:lang w:val="fr-FR"/>
              </w:rPr>
              <m:t>τ</m:t>
            </m:r>
          </m:e>
        </m:d>
        <m:r>
          <w:rPr>
            <w:rFonts w:ascii="Cambria Math" w:hAnsi="Cambria Math"/>
            <w:lang w:val="fr-FR"/>
          </w:rPr>
          <m:t>=k)</m:t>
        </m:r>
      </m:oMath>
      <w:r w:rsidR="00494B00">
        <w:rPr>
          <w:lang w:val="fr-FR"/>
        </w:rPr>
        <w:tab/>
        <w:t>(</w:t>
      </w:r>
      <w:r w:rsidR="0055072C">
        <w:rPr>
          <w:lang w:val="fr-FR"/>
        </w:rPr>
        <w:t>2</w:t>
      </w:r>
      <w:r w:rsidR="00494B00">
        <w:rPr>
          <w:lang w:val="fr-FR"/>
        </w:rPr>
        <w:t>)</w:t>
      </w:r>
    </w:p>
    <w:p w:rsidR="00AD2689" w:rsidRDefault="008A6A11" w:rsidP="008A6A11">
      <w:pPr>
        <w:rPr>
          <w:lang w:val="fr-FR"/>
        </w:rPr>
      </w:pPr>
      <w:proofErr w:type="gramStart"/>
      <w:r w:rsidRPr="008A6A11">
        <w:rPr>
          <w:lang w:val="fr-FR"/>
        </w:rPr>
        <w:t>the</w:t>
      </w:r>
      <w:proofErr w:type="gramEnd"/>
      <w:r>
        <w:rPr>
          <w:lang w:val="fr-FR"/>
        </w:rPr>
        <w:t xml:space="preserve"> </w:t>
      </w:r>
      <w:r w:rsidRPr="008A6A11">
        <w:rPr>
          <w:rFonts w:hint="eastAsia"/>
          <w:lang w:val="fr-FR"/>
        </w:rPr>
        <w:t>number</w:t>
      </w:r>
      <w:r>
        <w:rPr>
          <w:lang w:val="fr-FR"/>
        </w:rPr>
        <w:t xml:space="preserve"> </w:t>
      </w:r>
      <w:r w:rsidRPr="008A6A11">
        <w:rPr>
          <w:rFonts w:hint="eastAsia"/>
          <w:lang w:val="fr-FR"/>
        </w:rPr>
        <w:t>of</w:t>
      </w:r>
      <w:r>
        <w:rPr>
          <w:lang w:val="fr-FR"/>
        </w:rPr>
        <w:t xml:space="preserve"> </w:t>
      </w:r>
      <w:r w:rsidRPr="008A6A11">
        <w:rPr>
          <w:rFonts w:hint="eastAsia"/>
          <w:lang w:val="fr-FR"/>
        </w:rPr>
        <w:t>times</w:t>
      </w:r>
      <w:r>
        <w:rPr>
          <w:lang w:val="fr-FR"/>
        </w:rPr>
        <w:t xml:space="preserve"> </w:t>
      </w:r>
      <w:r w:rsidRPr="008A6A11">
        <w:rPr>
          <w:rFonts w:hint="eastAsia"/>
          <w:lang w:val="fr-FR"/>
        </w:rPr>
        <w:t>channel</w:t>
      </w:r>
      <w:r>
        <w:rPr>
          <w:lang w:val="fr-FR"/>
        </w:rPr>
        <w:t xml:space="preserve"> </w:t>
      </w:r>
      <w:r w:rsidRPr="00862515">
        <w:rPr>
          <w:rFonts w:hint="eastAsia"/>
          <w:i/>
          <w:lang w:val="fr-FR"/>
        </w:rPr>
        <w:t>k</w:t>
      </w:r>
      <w:r w:rsidRPr="008A6A11">
        <w:rPr>
          <w:rFonts w:hint="eastAsia"/>
          <w:lang w:val="fr-FR"/>
        </w:rPr>
        <w:t xml:space="preserve"> was</w:t>
      </w:r>
      <w:r>
        <w:rPr>
          <w:lang w:val="fr-FR"/>
        </w:rPr>
        <w:t xml:space="preserve"> </w:t>
      </w:r>
      <w:r w:rsidRPr="008A6A11">
        <w:rPr>
          <w:rFonts w:hint="eastAsia"/>
          <w:lang w:val="fr-FR"/>
        </w:rPr>
        <w:t>selected</w:t>
      </w:r>
      <w:r>
        <w:rPr>
          <w:lang w:val="fr-FR"/>
        </w:rPr>
        <w:t xml:space="preserve"> </w:t>
      </w:r>
      <w:r w:rsidRPr="008A6A11">
        <w:rPr>
          <w:rFonts w:hint="eastAsia"/>
          <w:lang w:val="fr-FR"/>
        </w:rPr>
        <w:t>up-to</w:t>
      </w:r>
      <w:r>
        <w:rPr>
          <w:lang w:val="fr-FR"/>
        </w:rPr>
        <w:t xml:space="preserve"> </w:t>
      </w:r>
      <w:r w:rsidRPr="008A6A11">
        <w:rPr>
          <w:rFonts w:hint="eastAsia"/>
          <w:lang w:val="fr-FR"/>
        </w:rPr>
        <w:t>time</w:t>
      </w:r>
      <w:r>
        <w:rPr>
          <w:lang w:val="fr-FR"/>
        </w:rPr>
        <w:t xml:space="preserve"> </w:t>
      </w:r>
      <w:r w:rsidRPr="0055072C">
        <w:rPr>
          <w:rFonts w:hint="eastAsia"/>
          <w:i/>
          <w:lang w:val="fr-FR"/>
        </w:rPr>
        <w:t>t</w:t>
      </w:r>
      <w:r w:rsidRPr="008A6A11">
        <w:rPr>
          <w:rFonts w:hint="eastAsia"/>
          <w:lang w:val="fr-FR"/>
        </w:rPr>
        <w:t xml:space="preserve"> </w:t>
      </w:r>
      <w:r w:rsidR="00AD2689">
        <w:rPr>
          <w:lang w:val="fr-FR"/>
        </w:rPr>
        <w:sym w:font="Symbol" w:char="F0B3"/>
      </w:r>
      <w:r w:rsidRPr="008A6A11">
        <w:rPr>
          <w:rFonts w:hint="eastAsia"/>
          <w:lang w:val="fr-FR"/>
        </w:rPr>
        <w:t xml:space="preserve"> 1. The</w:t>
      </w:r>
      <w:r w:rsidR="00AD2689">
        <w:rPr>
          <w:lang w:val="fr-FR"/>
        </w:rPr>
        <w:t xml:space="preserve"> </w:t>
      </w:r>
      <w:r w:rsidRPr="008A6A11">
        <w:rPr>
          <w:rFonts w:hint="eastAsia"/>
          <w:lang w:val="fr-FR"/>
        </w:rPr>
        <w:t>empirical</w:t>
      </w:r>
      <w:r w:rsidR="00AD2689">
        <w:rPr>
          <w:lang w:val="fr-FR"/>
        </w:rPr>
        <w:t xml:space="preserve"> </w:t>
      </w:r>
      <w:r w:rsidRPr="008A6A11">
        <w:rPr>
          <w:rFonts w:hint="eastAsia"/>
          <w:lang w:val="fr-FR"/>
        </w:rPr>
        <w:t>mean</w:t>
      </w:r>
      <w:r w:rsidR="00BB6E4C">
        <w:rPr>
          <w:lang w:val="fr-FR"/>
        </w:rPr>
        <w:t xml:space="preserve"> </w:t>
      </w:r>
      <w:r w:rsidRPr="008A6A11">
        <w:rPr>
          <w:lang w:val="fr-FR"/>
        </w:rPr>
        <w:t xml:space="preserve">estimator of channel </w:t>
      </w:r>
      <w:r w:rsidRPr="00BB6E4C">
        <w:rPr>
          <w:i/>
          <w:lang w:val="fr-FR"/>
        </w:rPr>
        <w:t>k</w:t>
      </w:r>
      <w:r w:rsidRPr="008A6A11">
        <w:rPr>
          <w:lang w:val="fr-FR"/>
        </w:rPr>
        <w:t xml:space="preserve"> is deﬁned as the mean reward obtained by selecting</w:t>
      </w:r>
      <w:r w:rsidR="00AD2689">
        <w:rPr>
          <w:lang w:val="fr-FR"/>
        </w:rPr>
        <w:t xml:space="preserve"> </w:t>
      </w:r>
      <w:r w:rsidRPr="008A6A11">
        <w:rPr>
          <w:lang w:val="fr-FR"/>
        </w:rPr>
        <w:t xml:space="preserve">it up to time </w:t>
      </w:r>
      <w:r w:rsidRPr="0055072C">
        <w:rPr>
          <w:i/>
          <w:lang w:val="fr-FR"/>
        </w:rPr>
        <w:t>t</w:t>
      </w:r>
      <w:r w:rsidRPr="008A6A11">
        <w:rPr>
          <w:lang w:val="fr-FR"/>
        </w:rPr>
        <w:t xml:space="preserve">, </w:t>
      </w:r>
    </w:p>
    <w:p w:rsidR="0055072C" w:rsidRDefault="003269F0" w:rsidP="008A6A11">
      <w:pPr>
        <w:rPr>
          <w:lang w:val="fr-FR"/>
        </w:rPr>
      </w:pPr>
      <m:oMath>
        <m:acc>
          <m:accPr>
            <m:ctrlPr>
              <w:rPr>
                <w:rFonts w:ascii="Cambria Math" w:hAnsi="Cambria Math"/>
                <w:i/>
                <w:lang w:val="fr-FR"/>
              </w:rPr>
            </m:ctrlPr>
          </m:accPr>
          <m:e>
            <m:sSub>
              <m:sSubPr>
                <m:ctrlPr>
                  <w:rPr>
                    <w:rFonts w:ascii="Cambria Math" w:hAnsi="Cambria Math"/>
                    <w:i/>
                    <w:lang w:val="fr-FR"/>
                  </w:rPr>
                </m:ctrlPr>
              </m:sSubPr>
              <m:e>
                <m:r>
                  <w:rPr>
                    <w:rFonts w:ascii="Cambria Math" w:hAnsi="Cambria Math"/>
                    <w:lang w:val="fr-FR"/>
                  </w:rPr>
                  <m:t>μ</m:t>
                </m:r>
              </m:e>
              <m:sub>
                <m:r>
                  <w:rPr>
                    <w:rFonts w:ascii="Cambria Math" w:hAnsi="Cambria Math"/>
                    <w:lang w:val="fr-FR"/>
                  </w:rPr>
                  <m:t>k</m:t>
                </m:r>
              </m:sub>
            </m:sSub>
          </m:e>
        </m:acc>
        <m:r>
          <w:rPr>
            <w:rFonts w:ascii="Cambria Math" w:hAnsi="Cambria Math"/>
            <w:lang w:val="fr-FR"/>
          </w:rPr>
          <m:t>(t)</m:t>
        </m:r>
        <m:box>
          <m:boxPr>
            <m:opEmu m:val="1"/>
            <m:ctrlPr>
              <w:rPr>
                <w:rFonts w:ascii="Cambria Math" w:hAnsi="Cambria Math"/>
                <w:i/>
                <w:lang w:val="fr-FR"/>
              </w:rPr>
            </m:ctrlPr>
          </m:boxPr>
          <m:e>
            <m:r>
              <w:rPr>
                <w:rFonts w:ascii="Cambria Math" w:hAnsi="Cambria Math"/>
              </w:rPr>
              <m:t>=</m:t>
            </m:r>
          </m:e>
        </m:box>
        <m:r>
          <w:rPr>
            <w:rFonts w:ascii="Cambria Math" w:hAnsi="Cambria Math"/>
            <w:lang w:val="fr-FR"/>
          </w:rPr>
          <m:t xml:space="preserve"> (</m:t>
        </m:r>
        <m:f>
          <m:fPr>
            <m:type m:val="lin"/>
            <m:ctrlPr>
              <w:rPr>
                <w:rFonts w:ascii="Cambria Math" w:hAnsi="Cambria Math"/>
                <w:i/>
                <w:lang w:val="fr-FR"/>
              </w:rPr>
            </m:ctrlPr>
          </m:fPr>
          <m:num>
            <m:r>
              <w:rPr>
                <w:rFonts w:ascii="Cambria Math" w:hAnsi="Cambria Math"/>
                <w:lang w:val="fr-FR"/>
              </w:rPr>
              <m:t>1</m:t>
            </m:r>
          </m:num>
          <m:den>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k</m:t>
                </m:r>
              </m:sub>
            </m:sSub>
            <m:r>
              <w:rPr>
                <w:rFonts w:ascii="Cambria Math" w:hAnsi="Cambria Math"/>
                <w:lang w:val="fr-FR"/>
              </w:rPr>
              <m:t>(t)</m:t>
            </m:r>
          </m:den>
        </m:f>
        <m:r>
          <w:rPr>
            <w:rFonts w:ascii="Cambria Math" w:hAnsi="Cambria Math"/>
            <w:lang w:val="fr-FR"/>
          </w:rPr>
          <m:t>)</m:t>
        </m:r>
        <m:nary>
          <m:naryPr>
            <m:chr m:val="∑"/>
            <m:limLoc m:val="undOvr"/>
            <m:ctrlPr>
              <w:rPr>
                <w:rFonts w:ascii="Cambria Math" w:hAnsi="Cambria Math"/>
                <w:i/>
                <w:lang w:val="fr-FR"/>
              </w:rPr>
            </m:ctrlPr>
          </m:naryPr>
          <m:sub>
            <m:r>
              <w:rPr>
                <w:rFonts w:ascii="Cambria Math" w:hAnsi="Cambria Math"/>
                <w:lang w:val="fr-FR"/>
              </w:rPr>
              <m:t>τ=1</m:t>
            </m:r>
          </m:sub>
          <m:sup>
            <m:r>
              <w:rPr>
                <w:rFonts w:ascii="Cambria Math" w:hAnsi="Cambria Math"/>
                <w:lang w:val="fr-FR"/>
              </w:rPr>
              <m:t>t</m:t>
            </m:r>
          </m:sup>
          <m:e>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k</m:t>
                </m:r>
              </m:sub>
            </m:sSub>
            <m:r>
              <w:rPr>
                <w:rFonts w:ascii="Cambria Math" w:hAnsi="Cambria Math"/>
                <w:lang w:val="fr-FR"/>
              </w:rPr>
              <m:t>(τ)</m:t>
            </m:r>
          </m:e>
        </m:nary>
      </m:oMath>
      <w:r w:rsidR="0055072C" w:rsidRPr="0055072C">
        <w:rPr>
          <w:rFonts w:ascii="Colonna MT" w:hAnsi="Colonna MT"/>
          <w:sz w:val="36"/>
          <w:lang w:val="fr-FR"/>
        </w:rPr>
        <w:t>1</w:t>
      </w:r>
      <m:oMath>
        <m:r>
          <w:rPr>
            <w:rFonts w:ascii="Cambria Math" w:hAnsi="Cambria Math"/>
            <w:lang w:val="fr-FR"/>
          </w:rPr>
          <m:t>(C</m:t>
        </m:r>
        <m:d>
          <m:dPr>
            <m:ctrlPr>
              <w:rPr>
                <w:rFonts w:ascii="Cambria Math" w:hAnsi="Cambria Math"/>
                <w:i/>
                <w:lang w:val="fr-FR"/>
              </w:rPr>
            </m:ctrlPr>
          </m:dPr>
          <m:e>
            <m:r>
              <w:rPr>
                <w:rFonts w:ascii="Cambria Math" w:hAnsi="Cambria Math"/>
                <w:lang w:val="fr-FR"/>
              </w:rPr>
              <m:t>τ</m:t>
            </m:r>
          </m:e>
        </m:d>
        <m:r>
          <w:rPr>
            <w:rFonts w:ascii="Cambria Math" w:hAnsi="Cambria Math"/>
            <w:lang w:val="fr-FR"/>
          </w:rPr>
          <m:t>=k)</m:t>
        </m:r>
      </m:oMath>
      <w:r w:rsidR="0055072C">
        <w:rPr>
          <w:lang w:val="fr-FR"/>
        </w:rPr>
        <w:tab/>
        <w:t>(3)</w:t>
      </w:r>
    </w:p>
    <w:p w:rsidR="00AD2689" w:rsidRDefault="00AD2689" w:rsidP="00AD2689">
      <w:pPr>
        <w:rPr>
          <w:lang w:val="fr-FR"/>
        </w:rPr>
      </w:pPr>
      <w:r w:rsidRPr="00AD2689">
        <w:rPr>
          <w:lang w:val="fr-FR"/>
        </w:rPr>
        <w:t>For UCB</w:t>
      </w:r>
      <w:r w:rsidRPr="0055072C">
        <w:rPr>
          <w:vertAlign w:val="subscript"/>
          <w:lang w:val="fr-FR"/>
        </w:rPr>
        <w:t>1</w:t>
      </w:r>
      <w:r w:rsidRPr="00AD2689">
        <w:rPr>
          <w:lang w:val="fr-FR"/>
        </w:rPr>
        <w:t>, the</w:t>
      </w:r>
      <w:r>
        <w:rPr>
          <w:lang w:val="fr-FR"/>
        </w:rPr>
        <w:t xml:space="preserve"> </w:t>
      </w:r>
      <w:r w:rsidRPr="00AD2689">
        <w:rPr>
          <w:lang w:val="fr-FR"/>
        </w:rPr>
        <w:t xml:space="preserve">conﬁdence term is </w:t>
      </w:r>
    </w:p>
    <w:p w:rsidR="004A1F84" w:rsidRDefault="003269F0" w:rsidP="00773C24">
      <w:pPr>
        <w:tabs>
          <w:tab w:val="right" w:pos="4536"/>
        </w:tabs>
        <w:rPr>
          <w:lang w:val="fr-FR"/>
        </w:rPr>
      </w:pP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k</m:t>
            </m:r>
          </m:sub>
        </m:sSub>
        <m:d>
          <m:dPr>
            <m:ctrlPr>
              <w:rPr>
                <w:rFonts w:ascii="Cambria Math" w:hAnsi="Cambria Math"/>
                <w:i/>
                <w:lang w:val="fr-FR"/>
              </w:rPr>
            </m:ctrlPr>
          </m:dPr>
          <m:e>
            <m:r>
              <w:rPr>
                <w:rFonts w:ascii="Cambria Math" w:hAnsi="Cambria Math"/>
                <w:lang w:val="fr-FR"/>
              </w:rPr>
              <m:t>t</m:t>
            </m:r>
          </m:e>
        </m:d>
        <m:box>
          <m:boxPr>
            <m:opEmu m:val="1"/>
            <m:ctrlPr>
              <w:rPr>
                <w:rFonts w:ascii="Cambria Math" w:hAnsi="Cambria Math"/>
                <w:i/>
                <w:lang w:val="fr-FR"/>
              </w:rPr>
            </m:ctrlPr>
          </m:boxPr>
          <m:e>
            <m:r>
              <w:rPr>
                <w:rFonts w:ascii="Cambria Math" w:hAnsi="Cambria Math"/>
              </w:rPr>
              <m:t>=</m:t>
            </m:r>
          </m:e>
        </m:box>
        <m:rad>
          <m:radPr>
            <m:degHide m:val="1"/>
            <m:ctrlPr>
              <w:rPr>
                <w:rFonts w:ascii="Cambria Math" w:hAnsi="Cambria Math"/>
                <w:i/>
                <w:lang w:val="fr-FR"/>
              </w:rPr>
            </m:ctrlPr>
          </m:radPr>
          <m:deg/>
          <m:e>
            <m:f>
              <m:fPr>
                <m:type m:val="lin"/>
                <m:ctrlPr>
                  <w:rPr>
                    <w:rFonts w:ascii="Cambria Math" w:hAnsi="Cambria Math"/>
                    <w:i/>
                    <w:lang w:val="fr-FR"/>
                  </w:rPr>
                </m:ctrlPr>
              </m:fPr>
              <m:num>
                <m:r>
                  <w:rPr>
                    <w:rFonts w:ascii="Cambria Math" w:hAnsi="Cambria Math"/>
                    <w:lang w:val="fr-FR"/>
                  </w:rPr>
                  <m:t>α</m:t>
                </m:r>
                <m:func>
                  <m:funcPr>
                    <m:ctrlPr>
                      <w:rPr>
                        <w:rFonts w:ascii="Cambria Math" w:hAnsi="Cambria Math"/>
                        <w:i/>
                        <w:lang w:val="fr-FR"/>
                      </w:rPr>
                    </m:ctrlPr>
                  </m:funcPr>
                  <m:fName>
                    <m:r>
                      <m:rPr>
                        <m:sty m:val="p"/>
                      </m:rPr>
                      <w:rPr>
                        <w:rFonts w:ascii="Cambria Math" w:hAnsi="Cambria Math"/>
                        <w:lang w:val="fr-FR"/>
                      </w:rPr>
                      <m:t>log</m:t>
                    </m:r>
                  </m:fName>
                  <m:e>
                    <m:r>
                      <w:rPr>
                        <w:rFonts w:ascii="Cambria Math" w:hAnsi="Cambria Math"/>
                        <w:lang w:val="fr-FR"/>
                      </w:rPr>
                      <m:t>(t)</m:t>
                    </m:r>
                  </m:e>
                </m:func>
              </m:num>
              <m:den>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k</m:t>
                    </m:r>
                  </m:sub>
                </m:sSub>
                <m:r>
                  <w:rPr>
                    <w:rFonts w:ascii="Cambria Math" w:hAnsi="Cambria Math"/>
                    <w:lang w:val="fr-FR"/>
                  </w:rPr>
                  <m:t>(t)</m:t>
                </m:r>
              </m:den>
            </m:f>
          </m:e>
        </m:rad>
        <m:r>
          <w:rPr>
            <w:rFonts w:ascii="Cambria Math" w:hAnsi="Cambria Math"/>
            <w:lang w:val="fr-FR"/>
          </w:rPr>
          <m:t xml:space="preserve"> </m:t>
        </m:r>
      </m:oMath>
      <w:r w:rsidR="004A1F84">
        <w:rPr>
          <w:lang w:val="fr-FR"/>
        </w:rPr>
        <w:tab/>
        <w:t>(</w:t>
      </w:r>
      <w:r w:rsidR="00773C24">
        <w:rPr>
          <w:lang w:val="fr-FR"/>
        </w:rPr>
        <w:t>4)</w:t>
      </w:r>
    </w:p>
    <w:p w:rsidR="00AD2689" w:rsidRDefault="00AD6D87" w:rsidP="00AD2689">
      <w:pPr>
        <w:rPr>
          <w:lang w:val="fr-FR"/>
        </w:rPr>
      </w:pPr>
      <w:r>
        <w:rPr>
          <w:lang w:val="fr-FR"/>
        </w:rPr>
        <w:t>And the upper confidence bound is the sum of the confidence term and the empirical mean,</w:t>
      </w:r>
    </w:p>
    <w:p w:rsidR="00773C24" w:rsidRDefault="003269F0" w:rsidP="00773C24">
      <w:pPr>
        <w:tabs>
          <w:tab w:val="right" w:pos="4536"/>
        </w:tabs>
        <w:rPr>
          <w:lang w:val="fr-FR"/>
        </w:rPr>
      </w:pPr>
      <m:oMath>
        <m:sSub>
          <m:sSubPr>
            <m:ctrlPr>
              <w:rPr>
                <w:rFonts w:ascii="Cambria Math" w:hAnsi="Cambria Math"/>
                <w:i/>
                <w:lang w:val="fr-FR"/>
              </w:rPr>
            </m:ctrlPr>
          </m:sSubPr>
          <m:e>
            <m:r>
              <w:rPr>
                <w:rFonts w:ascii="Cambria Math" w:hAnsi="Cambria Math"/>
                <w:lang w:val="fr-FR"/>
              </w:rPr>
              <m:t>B</m:t>
            </m:r>
          </m:e>
          <m:sub>
            <m:r>
              <w:rPr>
                <w:rFonts w:ascii="Cambria Math" w:hAnsi="Cambria Math"/>
                <w:lang w:val="fr-FR"/>
              </w:rPr>
              <m:t>k</m:t>
            </m:r>
          </m:sub>
        </m:sSub>
        <m:d>
          <m:dPr>
            <m:ctrlPr>
              <w:rPr>
                <w:rFonts w:ascii="Cambria Math" w:hAnsi="Cambria Math"/>
                <w:i/>
                <w:lang w:val="fr-FR"/>
              </w:rPr>
            </m:ctrlPr>
          </m:dPr>
          <m:e>
            <m:r>
              <w:rPr>
                <w:rFonts w:ascii="Cambria Math" w:hAnsi="Cambria Math"/>
                <w:lang w:val="fr-FR"/>
              </w:rPr>
              <m:t>t</m:t>
            </m:r>
          </m:e>
        </m:d>
        <m:box>
          <m:boxPr>
            <m:opEmu m:val="1"/>
            <m:ctrlPr>
              <w:rPr>
                <w:rFonts w:ascii="Cambria Math" w:hAnsi="Cambria Math"/>
                <w:i/>
                <w:lang w:val="fr-FR"/>
              </w:rPr>
            </m:ctrlPr>
          </m:boxPr>
          <m:e>
            <m:r>
              <w:rPr>
                <w:rFonts w:ascii="Cambria Math" w:hAnsi="Cambria Math"/>
              </w:rPr>
              <m:t>=</m:t>
            </m:r>
          </m:e>
        </m:box>
        <m:acc>
          <m:accPr>
            <m:ctrlPr>
              <w:rPr>
                <w:rFonts w:ascii="Cambria Math" w:hAnsi="Cambria Math"/>
                <w:i/>
                <w:lang w:val="fr-FR"/>
              </w:rPr>
            </m:ctrlPr>
          </m:accPr>
          <m:e>
            <m:sSub>
              <m:sSubPr>
                <m:ctrlPr>
                  <w:rPr>
                    <w:rFonts w:ascii="Cambria Math" w:hAnsi="Cambria Math"/>
                    <w:i/>
                    <w:lang w:val="fr-FR"/>
                  </w:rPr>
                </m:ctrlPr>
              </m:sSubPr>
              <m:e>
                <m:r>
                  <w:rPr>
                    <w:rFonts w:ascii="Cambria Math" w:hAnsi="Cambria Math"/>
                    <w:lang w:val="fr-FR"/>
                  </w:rPr>
                  <m:t>μ</m:t>
                </m:r>
              </m:e>
              <m:sub>
                <m:r>
                  <w:rPr>
                    <w:rFonts w:ascii="Cambria Math" w:hAnsi="Cambria Math"/>
                    <w:lang w:val="fr-FR"/>
                  </w:rPr>
                  <m:t>k</m:t>
                </m:r>
              </m:sub>
            </m:sSub>
          </m:e>
        </m:acc>
        <m:d>
          <m:dPr>
            <m:ctrlPr>
              <w:rPr>
                <w:rFonts w:ascii="Cambria Math" w:hAnsi="Cambria Math"/>
                <w:i/>
                <w:lang w:val="fr-FR"/>
              </w:rPr>
            </m:ctrlPr>
          </m:dPr>
          <m:e>
            <m:r>
              <w:rPr>
                <w:rFonts w:ascii="Cambria Math" w:hAnsi="Cambria Math"/>
                <w:lang w:val="fr-FR"/>
              </w:rPr>
              <m:t>t</m:t>
            </m:r>
          </m:e>
        </m:d>
        <m:r>
          <w:rPr>
            <w:rFonts w:ascii="Cambria Math" w:hAnsi="Cambria Math"/>
            <w:lang w:val="fr-FR"/>
          </w:rPr>
          <m:t>+</m:t>
        </m:r>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k</m:t>
            </m:r>
          </m:sub>
        </m:sSub>
        <m:d>
          <m:dPr>
            <m:ctrlPr>
              <w:rPr>
                <w:rFonts w:ascii="Cambria Math" w:hAnsi="Cambria Math"/>
                <w:i/>
                <w:lang w:val="fr-FR"/>
              </w:rPr>
            </m:ctrlPr>
          </m:dPr>
          <m:e>
            <m:r>
              <w:rPr>
                <w:rFonts w:ascii="Cambria Math" w:hAnsi="Cambria Math"/>
                <w:lang w:val="fr-FR"/>
              </w:rPr>
              <m:t>t</m:t>
            </m:r>
          </m:e>
        </m:d>
      </m:oMath>
      <w:r w:rsidR="00773C24">
        <w:rPr>
          <w:lang w:val="fr-FR"/>
        </w:rPr>
        <w:tab/>
        <w:t>(5)</w:t>
      </w:r>
    </w:p>
    <w:p w:rsidR="00427898" w:rsidRDefault="00AD2689" w:rsidP="00AD2689">
      <w:pPr>
        <w:rPr>
          <w:lang w:val="fr-FR"/>
        </w:rPr>
      </w:pPr>
      <w:proofErr w:type="gramStart"/>
      <w:r w:rsidRPr="00AD2689">
        <w:rPr>
          <w:lang w:val="fr-FR"/>
        </w:rPr>
        <w:t>which</w:t>
      </w:r>
      <w:proofErr w:type="gramEnd"/>
      <w:r w:rsidRPr="00AD2689">
        <w:rPr>
          <w:lang w:val="fr-FR"/>
        </w:rPr>
        <w:t xml:space="preserve"> is used by the end-user to decide the</w:t>
      </w:r>
      <w:r w:rsidR="00427898">
        <w:rPr>
          <w:lang w:val="fr-FR"/>
        </w:rPr>
        <w:t xml:space="preserve"> </w:t>
      </w:r>
      <w:r w:rsidRPr="00AD2689">
        <w:rPr>
          <w:rFonts w:hint="eastAsia"/>
          <w:lang w:val="fr-FR"/>
        </w:rPr>
        <w:t>channel</w:t>
      </w:r>
      <w:r w:rsidR="00427898">
        <w:rPr>
          <w:lang w:val="fr-FR"/>
        </w:rPr>
        <w:t xml:space="preserve"> </w:t>
      </w:r>
      <w:r w:rsidRPr="00AD2689">
        <w:rPr>
          <w:rFonts w:hint="eastAsia"/>
          <w:lang w:val="fr-FR"/>
        </w:rPr>
        <w:t>for</w:t>
      </w:r>
      <w:r w:rsidR="00427898">
        <w:rPr>
          <w:lang w:val="fr-FR"/>
        </w:rPr>
        <w:t xml:space="preserve"> </w:t>
      </w:r>
      <w:r w:rsidRPr="00AD2689">
        <w:rPr>
          <w:rFonts w:hint="eastAsia"/>
          <w:lang w:val="fr-FR"/>
        </w:rPr>
        <w:t>communicating</w:t>
      </w:r>
      <w:r w:rsidR="00427898">
        <w:rPr>
          <w:lang w:val="fr-FR"/>
        </w:rPr>
        <w:t xml:space="preserve"> </w:t>
      </w:r>
      <w:r w:rsidRPr="00AD2689">
        <w:rPr>
          <w:rFonts w:hint="eastAsia"/>
          <w:lang w:val="fr-FR"/>
        </w:rPr>
        <w:t>at</w:t>
      </w:r>
      <w:r w:rsidR="00427898">
        <w:rPr>
          <w:lang w:val="fr-FR"/>
        </w:rPr>
        <w:t xml:space="preserve"> </w:t>
      </w:r>
      <w:r w:rsidRPr="00AD2689">
        <w:rPr>
          <w:rFonts w:hint="eastAsia"/>
          <w:lang w:val="fr-FR"/>
        </w:rPr>
        <w:t>time</w:t>
      </w:r>
      <w:r w:rsidR="00427898">
        <w:rPr>
          <w:lang w:val="fr-FR"/>
        </w:rPr>
        <w:t xml:space="preserve"> </w:t>
      </w:r>
      <w:r w:rsidRPr="00AD2689">
        <w:rPr>
          <w:rFonts w:hint="eastAsia"/>
          <w:lang w:val="fr-FR"/>
        </w:rPr>
        <w:t>step</w:t>
      </w:r>
      <w:r w:rsidR="00427898">
        <w:rPr>
          <w:lang w:val="fr-FR"/>
        </w:rPr>
        <w:t xml:space="preserve"> </w:t>
      </w:r>
      <w:r w:rsidRPr="00773C24">
        <w:rPr>
          <w:rFonts w:hint="eastAsia"/>
          <w:i/>
          <w:lang w:val="fr-FR"/>
        </w:rPr>
        <w:t>t</w:t>
      </w:r>
      <w:r w:rsidR="00773C24">
        <w:rPr>
          <w:lang w:val="fr-FR"/>
        </w:rPr>
        <w:t xml:space="preserve"> </w:t>
      </w:r>
      <w:r w:rsidRPr="00AD2689">
        <w:rPr>
          <w:rFonts w:hint="eastAsia"/>
          <w:lang w:val="fr-FR"/>
        </w:rPr>
        <w:t>+</w:t>
      </w:r>
      <w:r w:rsidR="00773C24">
        <w:rPr>
          <w:lang w:val="fr-FR"/>
        </w:rPr>
        <w:t xml:space="preserve"> </w:t>
      </w:r>
      <w:r w:rsidRPr="00AD2689">
        <w:rPr>
          <w:rFonts w:hint="eastAsia"/>
          <w:lang w:val="fr-FR"/>
        </w:rPr>
        <w:t xml:space="preserve">1: </w:t>
      </w:r>
    </w:p>
    <w:p w:rsidR="00773C24" w:rsidRDefault="000448D2" w:rsidP="00773C24">
      <w:pPr>
        <w:tabs>
          <w:tab w:val="right" w:pos="4536"/>
        </w:tabs>
        <w:rPr>
          <w:lang w:val="fr-FR"/>
        </w:rPr>
      </w:pPr>
      <m:oMath>
        <m:r>
          <w:rPr>
            <w:rFonts w:ascii="Cambria Math" w:hAnsi="Cambria Math"/>
            <w:lang w:val="fr-FR"/>
          </w:rPr>
          <m:t>C</m:t>
        </m:r>
        <m:d>
          <m:dPr>
            <m:ctrlPr>
              <w:rPr>
                <w:rFonts w:ascii="Cambria Math" w:hAnsi="Cambria Math"/>
                <w:i/>
                <w:lang w:val="fr-FR"/>
              </w:rPr>
            </m:ctrlPr>
          </m:dPr>
          <m:e>
            <m:r>
              <w:rPr>
                <w:rFonts w:ascii="Cambria Math" w:hAnsi="Cambria Math"/>
                <w:lang w:val="fr-FR"/>
              </w:rPr>
              <m:t>t+1</m:t>
            </m:r>
          </m:e>
        </m:d>
        <m:box>
          <m:boxPr>
            <m:opEmu m:val="1"/>
            <m:ctrlPr>
              <w:rPr>
                <w:rFonts w:ascii="Cambria Math" w:hAnsi="Cambria Math"/>
                <w:i/>
                <w:lang w:val="fr-FR"/>
              </w:rPr>
            </m:ctrlPr>
          </m:boxPr>
          <m:e>
            <m:r>
              <w:rPr>
                <w:rFonts w:ascii="Cambria Math" w:hAnsi="Cambria Math"/>
              </w:rPr>
              <m:t>=</m:t>
            </m:r>
          </m:e>
        </m:box>
        <m:sSub>
          <m:sSubPr>
            <m:ctrlPr>
              <w:rPr>
                <w:rFonts w:ascii="Cambria Math" w:hAnsi="Cambria Math"/>
                <w:i/>
                <w:lang w:val="fr-FR"/>
              </w:rPr>
            </m:ctrlPr>
          </m:sSubPr>
          <m:e>
            <m:func>
              <m:funcPr>
                <m:ctrlPr>
                  <w:rPr>
                    <w:rFonts w:ascii="Cambria Math" w:hAnsi="Cambria Math"/>
                    <w:i/>
                    <w:lang w:val="fr-FR"/>
                  </w:rPr>
                </m:ctrlPr>
              </m:funcPr>
              <m:fName>
                <m:limLow>
                  <m:limLowPr>
                    <m:ctrlPr>
                      <w:rPr>
                        <w:rFonts w:ascii="Cambria Math" w:hAnsi="Cambria Math"/>
                        <w:i/>
                        <w:lang w:val="fr-FR"/>
                      </w:rPr>
                    </m:ctrlPr>
                  </m:limLowPr>
                  <m:e>
                    <m:func>
                      <m:funcPr>
                        <m:ctrlPr>
                          <w:rPr>
                            <w:rFonts w:ascii="Cambria Math" w:hAnsi="Cambria Math"/>
                          </w:rPr>
                        </m:ctrlPr>
                      </m:funcPr>
                      <m:fName>
                        <m:r>
                          <m:rPr>
                            <m:sty m:val="p"/>
                          </m:rPr>
                          <w:rPr>
                            <w:rFonts w:ascii="Cambria Math" w:hAnsi="Cambria Math"/>
                          </w:rPr>
                          <m:t>arg</m:t>
                        </m:r>
                      </m:fName>
                      <m:e>
                        <m:r>
                          <m:rPr>
                            <m:sty m:val="p"/>
                          </m:rPr>
                          <w:rPr>
                            <w:rFonts w:ascii="Cambria Math" w:hAnsi="Cambria Math"/>
                          </w:rPr>
                          <m:t>max</m:t>
                        </m:r>
                      </m:e>
                    </m:func>
                  </m:e>
                  <m:lim>
                    <m:r>
                      <w:rPr>
                        <w:rFonts w:ascii="Cambria Math" w:hAnsi="Cambria Math"/>
                      </w:rPr>
                      <m:t>1≤k≤K</m:t>
                    </m:r>
                  </m:lim>
                </m:limLow>
              </m:fName>
              <m:e>
                <m:r>
                  <w:rPr>
                    <w:rFonts w:ascii="Cambria Math" w:hAnsi="Cambria Math"/>
                    <w:lang w:val="fr-FR"/>
                  </w:rPr>
                  <m:t>B</m:t>
                </m:r>
              </m:e>
            </m:func>
          </m:e>
          <m:sub>
            <m:r>
              <w:rPr>
                <w:rFonts w:ascii="Cambria Math" w:hAnsi="Cambria Math"/>
                <w:lang w:val="fr-FR"/>
              </w:rPr>
              <m:t>k</m:t>
            </m:r>
          </m:sub>
        </m:sSub>
        <m:d>
          <m:dPr>
            <m:ctrlPr>
              <w:rPr>
                <w:rFonts w:ascii="Cambria Math" w:hAnsi="Cambria Math"/>
                <w:i/>
                <w:lang w:val="fr-FR"/>
              </w:rPr>
            </m:ctrlPr>
          </m:dPr>
          <m:e>
            <m:r>
              <w:rPr>
                <w:rFonts w:ascii="Cambria Math" w:hAnsi="Cambria Math"/>
                <w:lang w:val="fr-FR"/>
              </w:rPr>
              <m:t>t</m:t>
            </m:r>
          </m:e>
        </m:d>
      </m:oMath>
      <w:r w:rsidR="00773C24">
        <w:rPr>
          <w:lang w:val="fr-FR"/>
        </w:rPr>
        <w:tab/>
        <w:t>(</w:t>
      </w:r>
      <w:r w:rsidR="00F4672E">
        <w:rPr>
          <w:lang w:val="fr-FR"/>
        </w:rPr>
        <w:t>6</w:t>
      </w:r>
      <w:r w:rsidR="00773C24">
        <w:rPr>
          <w:lang w:val="fr-FR"/>
        </w:rPr>
        <w:t>)</w:t>
      </w:r>
    </w:p>
    <w:p w:rsidR="00383B3A" w:rsidRDefault="00AD2689" w:rsidP="00427898">
      <w:pPr>
        <w:rPr>
          <w:lang w:val="fr-FR"/>
        </w:rPr>
      </w:pPr>
      <w:r w:rsidRPr="00AD2689">
        <w:rPr>
          <w:lang w:val="fr-FR"/>
        </w:rPr>
        <w:t>UCB</w:t>
      </w:r>
      <w:r w:rsidRPr="0055072C">
        <w:rPr>
          <w:vertAlign w:val="subscript"/>
          <w:lang w:val="fr-FR"/>
        </w:rPr>
        <w:t>1</w:t>
      </w:r>
      <w:r w:rsidRPr="00AD2689">
        <w:rPr>
          <w:lang w:val="fr-FR"/>
        </w:rPr>
        <w:t xml:space="preserve"> is called an index policy.</w:t>
      </w:r>
      <w:r w:rsidR="00BB6E4C">
        <w:rPr>
          <w:lang w:val="fr-FR"/>
        </w:rPr>
        <w:t xml:space="preserve"> </w:t>
      </w:r>
      <w:r w:rsidR="00427898" w:rsidRPr="00427898">
        <w:rPr>
          <w:lang w:val="fr-FR"/>
        </w:rPr>
        <w:t>The UCB</w:t>
      </w:r>
      <w:r w:rsidR="00427898" w:rsidRPr="0055072C">
        <w:rPr>
          <w:vertAlign w:val="subscript"/>
          <w:lang w:val="fr-FR"/>
        </w:rPr>
        <w:t>1</w:t>
      </w:r>
      <w:r w:rsidR="00427898" w:rsidRPr="00427898">
        <w:rPr>
          <w:lang w:val="fr-FR"/>
        </w:rPr>
        <w:t xml:space="preserve"> algorithm uses a parameter </w:t>
      </w:r>
      <w:r w:rsidR="00427898" w:rsidRPr="0055072C">
        <w:rPr>
          <w:i/>
          <w:lang w:val="fr-FR"/>
        </w:rPr>
        <w:t>α</w:t>
      </w:r>
      <w:r w:rsidR="00427898" w:rsidRPr="00427898">
        <w:rPr>
          <w:lang w:val="fr-FR"/>
        </w:rPr>
        <w:t xml:space="preserve"> &gt; 0, originally α was set to</w:t>
      </w:r>
      <w:r w:rsidR="00427898">
        <w:rPr>
          <w:lang w:val="fr-FR"/>
        </w:rPr>
        <w:t xml:space="preserve"> </w:t>
      </w:r>
      <w:r w:rsidR="00427898" w:rsidRPr="00427898">
        <w:rPr>
          <w:lang w:val="fr-FR"/>
        </w:rPr>
        <w:t xml:space="preserve">2 </w:t>
      </w:r>
      <w:r w:rsidR="00340DFE" w:rsidRPr="00340DFE">
        <w:rPr>
          <w:lang w:val="fr-FR"/>
        </w:rPr>
        <w:fldChar w:fldCharType="begin"/>
      </w:r>
      <w:r w:rsidR="00340DFE" w:rsidRPr="00340DFE">
        <w:rPr>
          <w:lang w:val="fr-FR"/>
        </w:rPr>
        <w:instrText xml:space="preserve"> REF _Ref3795043 \r \h </w:instrText>
      </w:r>
      <w:r w:rsidR="00340DFE">
        <w:rPr>
          <w:lang w:val="fr-FR"/>
        </w:rPr>
        <w:instrText xml:space="preserve"> \* MERGEFORMAT </w:instrText>
      </w:r>
      <w:r w:rsidR="00340DFE" w:rsidRPr="00340DFE">
        <w:rPr>
          <w:lang w:val="fr-FR"/>
        </w:rPr>
      </w:r>
      <w:r w:rsidR="00340DFE" w:rsidRPr="00340DFE">
        <w:rPr>
          <w:lang w:val="fr-FR"/>
        </w:rPr>
        <w:fldChar w:fldCharType="separate"/>
      </w:r>
      <w:r w:rsidR="00A72D1F">
        <w:rPr>
          <w:lang w:val="fr-FR"/>
        </w:rPr>
        <w:t>[11]</w:t>
      </w:r>
      <w:r w:rsidR="00340DFE" w:rsidRPr="00340DFE">
        <w:rPr>
          <w:lang w:val="fr-FR"/>
        </w:rPr>
        <w:fldChar w:fldCharType="end"/>
      </w:r>
      <w:r w:rsidR="00427898" w:rsidRPr="00340DFE">
        <w:rPr>
          <w:lang w:val="fr-FR"/>
        </w:rPr>
        <w:t>, but</w:t>
      </w:r>
      <w:r w:rsidR="00427898" w:rsidRPr="00427898">
        <w:rPr>
          <w:lang w:val="fr-FR"/>
        </w:rPr>
        <w:t xml:space="preserve"> empirically </w:t>
      </w:r>
      <w:r w:rsidR="00427898" w:rsidRPr="0055072C">
        <w:rPr>
          <w:i/>
          <w:lang w:val="fr-FR"/>
        </w:rPr>
        <w:t>α</w:t>
      </w:r>
      <w:r w:rsidR="00427898" w:rsidRPr="00427898">
        <w:rPr>
          <w:lang w:val="fr-FR"/>
        </w:rPr>
        <w:t xml:space="preserve"> = 1/2 is known to work better (uniformly across</w:t>
      </w:r>
      <w:r w:rsidR="00427898">
        <w:rPr>
          <w:lang w:val="fr-FR"/>
        </w:rPr>
        <w:t xml:space="preserve"> </w:t>
      </w:r>
      <w:r w:rsidR="00427898" w:rsidRPr="00427898">
        <w:rPr>
          <w:lang w:val="fr-FR"/>
        </w:rPr>
        <w:t xml:space="preserve">problems), and </w:t>
      </w:r>
      <w:r w:rsidR="00427898" w:rsidRPr="00773C24">
        <w:rPr>
          <w:i/>
          <w:lang w:val="fr-FR"/>
        </w:rPr>
        <w:t>α</w:t>
      </w:r>
      <w:r w:rsidR="00AD6D87">
        <w:rPr>
          <w:lang w:val="fr-FR"/>
        </w:rPr>
        <w:t xml:space="preserve"> </w:t>
      </w:r>
      <w:r w:rsidR="00AD6D87">
        <w:rPr>
          <w:lang w:val="fr-FR"/>
        </w:rPr>
        <w:sym w:font="Symbol" w:char="F0B3"/>
      </w:r>
      <w:r w:rsidR="00427898" w:rsidRPr="00427898">
        <w:rPr>
          <w:lang w:val="fr-FR"/>
        </w:rPr>
        <w:t xml:space="preserve"> 1/2 is advised by the theory </w:t>
      </w:r>
      <w:r w:rsidR="0032362C">
        <w:rPr>
          <w:lang w:val="fr-FR"/>
        </w:rPr>
        <w:fldChar w:fldCharType="begin"/>
      </w:r>
      <w:r w:rsidR="0032362C">
        <w:rPr>
          <w:lang w:val="fr-FR"/>
        </w:rPr>
        <w:instrText xml:space="preserve"> REF _Ref3795043 \r \h </w:instrText>
      </w:r>
      <w:r w:rsidR="0032362C">
        <w:rPr>
          <w:lang w:val="fr-FR"/>
        </w:rPr>
      </w:r>
      <w:r w:rsidR="0032362C">
        <w:rPr>
          <w:lang w:val="fr-FR"/>
        </w:rPr>
        <w:fldChar w:fldCharType="separate"/>
      </w:r>
      <w:r w:rsidR="00A72D1F">
        <w:rPr>
          <w:lang w:val="fr-FR"/>
        </w:rPr>
        <w:t>[11]</w:t>
      </w:r>
      <w:r w:rsidR="0032362C">
        <w:rPr>
          <w:lang w:val="fr-FR"/>
        </w:rPr>
        <w:fldChar w:fldCharType="end"/>
      </w:r>
      <w:r w:rsidR="00427898" w:rsidRPr="00427898">
        <w:rPr>
          <w:lang w:val="fr-FR"/>
        </w:rPr>
        <w:t>. This algorithm is simple</w:t>
      </w:r>
      <w:r w:rsidR="00427898">
        <w:rPr>
          <w:lang w:val="fr-FR"/>
        </w:rPr>
        <w:t xml:space="preserve"> </w:t>
      </w:r>
      <w:r w:rsidR="00427898" w:rsidRPr="00427898">
        <w:rPr>
          <w:lang w:val="fr-FR"/>
        </w:rPr>
        <w:t xml:space="preserve">to implement and </w:t>
      </w:r>
      <w:r w:rsidR="00AD6D87">
        <w:rPr>
          <w:lang w:val="fr-FR"/>
        </w:rPr>
        <w:t xml:space="preserve">to </w:t>
      </w:r>
      <w:r w:rsidR="00427898" w:rsidRPr="00427898">
        <w:rPr>
          <w:lang w:val="fr-FR"/>
        </w:rPr>
        <w:t>use in practice, even on embedded micro-processors with</w:t>
      </w:r>
      <w:r w:rsidR="00427898">
        <w:rPr>
          <w:lang w:val="fr-FR"/>
        </w:rPr>
        <w:t xml:space="preserve"> </w:t>
      </w:r>
      <w:r w:rsidR="00427898" w:rsidRPr="00427898">
        <w:rPr>
          <w:lang w:val="fr-FR"/>
        </w:rPr>
        <w:t xml:space="preserve">limited computation and memory capabilities. In our model, every </w:t>
      </w:r>
      <w:r w:rsidR="00AD6D87">
        <w:rPr>
          <w:lang w:val="fr-FR"/>
        </w:rPr>
        <w:t>IoT device</w:t>
      </w:r>
      <w:r w:rsidR="00427898" w:rsidRPr="00427898">
        <w:rPr>
          <w:lang w:val="fr-FR"/>
        </w:rPr>
        <w:t xml:space="preserve"> implements its own UCB</w:t>
      </w:r>
      <w:r w:rsidR="00427898" w:rsidRPr="00773C24">
        <w:rPr>
          <w:vertAlign w:val="subscript"/>
          <w:lang w:val="fr-FR"/>
        </w:rPr>
        <w:t>1</w:t>
      </w:r>
      <w:r w:rsidR="00427898" w:rsidRPr="00427898">
        <w:rPr>
          <w:lang w:val="fr-FR"/>
        </w:rPr>
        <w:t xml:space="preserve"> algorithm, independently. For one </w:t>
      </w:r>
      <w:r w:rsidR="00BB6E4C">
        <w:rPr>
          <w:lang w:val="fr-FR"/>
        </w:rPr>
        <w:t>IoT device</w:t>
      </w:r>
      <w:r w:rsidR="00427898" w:rsidRPr="00427898">
        <w:rPr>
          <w:lang w:val="fr-FR"/>
        </w:rPr>
        <w:t xml:space="preserve">, the time </w:t>
      </w:r>
      <w:r w:rsidR="00427898" w:rsidRPr="00156B18">
        <w:rPr>
          <w:i/>
          <w:lang w:val="fr-FR"/>
        </w:rPr>
        <w:t>t</w:t>
      </w:r>
      <w:r w:rsidR="00427898" w:rsidRPr="00427898">
        <w:rPr>
          <w:lang w:val="fr-FR"/>
        </w:rPr>
        <w:t xml:space="preserve"> is the total number of sent messages from the beginning, as</w:t>
      </w:r>
      <w:r w:rsidR="00427898">
        <w:rPr>
          <w:lang w:val="fr-FR"/>
        </w:rPr>
        <w:t xml:space="preserve"> </w:t>
      </w:r>
      <w:r w:rsidR="00427898" w:rsidRPr="00427898">
        <w:rPr>
          <w:lang w:val="fr-FR"/>
        </w:rPr>
        <w:t>rewards are only obtained after a transmission.</w:t>
      </w:r>
    </w:p>
    <w:p w:rsidR="00427898" w:rsidRDefault="000C7544" w:rsidP="00427898">
      <w:pPr>
        <w:pStyle w:val="Titre2"/>
        <w:numPr>
          <w:ilvl w:val="1"/>
          <w:numId w:val="3"/>
        </w:numPr>
      </w:pPr>
      <w:r>
        <w:rPr>
          <w:lang w:val="fr-FR"/>
        </w:rPr>
        <w:t>The Thompson</w:t>
      </w:r>
      <w:r w:rsidR="00427898">
        <w:rPr>
          <w:lang w:val="fr-FR"/>
        </w:rPr>
        <w:t xml:space="preserve"> sampling algorithm</w:t>
      </w:r>
    </w:p>
    <w:p w:rsidR="00427898" w:rsidRPr="00427898" w:rsidRDefault="00427898" w:rsidP="00427898">
      <w:pPr>
        <w:rPr>
          <w:lang w:val="fr-FR"/>
        </w:rPr>
      </w:pPr>
      <w:r w:rsidRPr="00427898">
        <w:rPr>
          <w:lang w:val="fr-FR"/>
        </w:rPr>
        <w:t>Thompson Sampling</w:t>
      </w:r>
      <w:r w:rsidR="005C2364">
        <w:rPr>
          <w:lang w:val="fr-FR"/>
        </w:rPr>
        <w:t xml:space="preserve"> (TS)</w:t>
      </w:r>
      <w:r w:rsidRPr="00427898">
        <w:rPr>
          <w:lang w:val="fr-FR"/>
        </w:rPr>
        <w:t xml:space="preserve"> </w:t>
      </w:r>
      <w:r w:rsidR="00340DFE">
        <w:rPr>
          <w:highlight w:val="yellow"/>
          <w:lang w:val="fr-FR"/>
        </w:rPr>
        <w:fldChar w:fldCharType="begin"/>
      </w:r>
      <w:r w:rsidR="00340DFE">
        <w:rPr>
          <w:lang w:val="fr-FR"/>
        </w:rPr>
        <w:instrText xml:space="preserve"> REF _Ref3795010 \r \h </w:instrText>
      </w:r>
      <w:r w:rsidR="00340DFE">
        <w:rPr>
          <w:highlight w:val="yellow"/>
          <w:lang w:val="fr-FR"/>
        </w:rPr>
      </w:r>
      <w:r w:rsidR="00340DFE">
        <w:rPr>
          <w:highlight w:val="yellow"/>
          <w:lang w:val="fr-FR"/>
        </w:rPr>
        <w:fldChar w:fldCharType="separate"/>
      </w:r>
      <w:r w:rsidR="00A72D1F">
        <w:rPr>
          <w:lang w:val="fr-FR"/>
        </w:rPr>
        <w:t>[8]</w:t>
      </w:r>
      <w:r w:rsidR="00340DFE">
        <w:rPr>
          <w:highlight w:val="yellow"/>
          <w:lang w:val="fr-FR"/>
        </w:rPr>
        <w:fldChar w:fldCharType="end"/>
      </w:r>
      <w:r w:rsidRPr="00427898">
        <w:rPr>
          <w:lang w:val="fr-FR"/>
        </w:rPr>
        <w:t xml:space="preserve"> was introduced early on, in 1933 as the very ﬁrst</w:t>
      </w:r>
      <w:r>
        <w:rPr>
          <w:lang w:val="fr-FR"/>
        </w:rPr>
        <w:t xml:space="preserve"> </w:t>
      </w:r>
      <w:r w:rsidRPr="00427898">
        <w:rPr>
          <w:lang w:val="fr-FR"/>
        </w:rPr>
        <w:t>bandit algorithm, in the context of clinical trials (in which each arm models</w:t>
      </w:r>
      <w:r>
        <w:rPr>
          <w:lang w:val="fr-FR"/>
        </w:rPr>
        <w:t xml:space="preserve"> </w:t>
      </w:r>
      <w:r w:rsidRPr="00427898">
        <w:rPr>
          <w:lang w:val="fr-FR"/>
        </w:rPr>
        <w:t>the eﬃcacy of one treatment across patients). Given a prior distribution on</w:t>
      </w:r>
      <w:r>
        <w:rPr>
          <w:lang w:val="fr-FR"/>
        </w:rPr>
        <w:t xml:space="preserve"> </w:t>
      </w:r>
      <w:r w:rsidRPr="00427898">
        <w:rPr>
          <w:lang w:val="fr-FR"/>
        </w:rPr>
        <w:t>the mean of each arm, the algorithm selects the next arm to draw based</w:t>
      </w:r>
      <w:r>
        <w:rPr>
          <w:lang w:val="fr-FR"/>
        </w:rPr>
        <w:t xml:space="preserve"> </w:t>
      </w:r>
      <w:r w:rsidRPr="00427898">
        <w:rPr>
          <w:lang w:val="fr-FR"/>
        </w:rPr>
        <w:t>on samples from the conjugated posterior distribution, which for Bernoulli</w:t>
      </w:r>
      <w:r>
        <w:rPr>
          <w:lang w:val="fr-FR"/>
        </w:rPr>
        <w:t xml:space="preserve"> </w:t>
      </w:r>
      <w:r w:rsidRPr="00427898">
        <w:rPr>
          <w:lang w:val="fr-FR"/>
        </w:rPr>
        <w:t>rewards is a Beta distribution.</w:t>
      </w:r>
    </w:p>
    <w:p w:rsidR="00427898" w:rsidRPr="00427898" w:rsidRDefault="00427898" w:rsidP="00427898">
      <w:pPr>
        <w:rPr>
          <w:lang w:val="fr-FR"/>
        </w:rPr>
      </w:pPr>
      <w:r w:rsidRPr="00427898">
        <w:rPr>
          <w:lang w:val="fr-FR"/>
        </w:rPr>
        <w:t xml:space="preserve">A Beta prior </w:t>
      </w:r>
      <w:proofErr w:type="gramStart"/>
      <w:r w:rsidRPr="00427898">
        <w:rPr>
          <w:lang w:val="fr-FR"/>
        </w:rPr>
        <w:t>Beta(</w:t>
      </w:r>
      <w:proofErr w:type="gramEnd"/>
      <w:r w:rsidRPr="00773C24">
        <w:rPr>
          <w:i/>
          <w:lang w:val="fr-FR"/>
        </w:rPr>
        <w:t>a</w:t>
      </w:r>
      <w:r w:rsidRPr="00773C24">
        <w:rPr>
          <w:i/>
          <w:vertAlign w:val="subscript"/>
          <w:lang w:val="fr-FR"/>
        </w:rPr>
        <w:t>k</w:t>
      </w:r>
      <w:r w:rsidRPr="00427898">
        <w:rPr>
          <w:lang w:val="fr-FR"/>
        </w:rPr>
        <w:t xml:space="preserve">(0) = 1, </w:t>
      </w:r>
      <w:r w:rsidRPr="00773C24">
        <w:rPr>
          <w:i/>
          <w:lang w:val="fr-FR"/>
        </w:rPr>
        <w:t>b</w:t>
      </w:r>
      <w:r w:rsidRPr="00773C24">
        <w:rPr>
          <w:i/>
          <w:vertAlign w:val="subscript"/>
          <w:lang w:val="fr-FR"/>
        </w:rPr>
        <w:t>k</w:t>
      </w:r>
      <w:r w:rsidRPr="00427898">
        <w:rPr>
          <w:lang w:val="fr-FR"/>
        </w:rPr>
        <w:t>(0) = 1) (initially uniform) is assumed</w:t>
      </w:r>
      <w:r>
        <w:rPr>
          <w:lang w:val="fr-FR"/>
        </w:rPr>
        <w:t xml:space="preserve"> </w:t>
      </w:r>
      <w:r w:rsidRPr="00427898">
        <w:rPr>
          <w:rFonts w:hint="eastAsia"/>
          <w:lang w:val="fr-FR"/>
        </w:rPr>
        <w:t xml:space="preserve">on </w:t>
      </w:r>
      <w:r w:rsidRPr="005C2364">
        <w:rPr>
          <w:rFonts w:hint="eastAsia"/>
          <w:i/>
          <w:lang w:val="fr-FR"/>
        </w:rPr>
        <w:t>µ</w:t>
      </w:r>
      <w:r w:rsidRPr="005C2364">
        <w:rPr>
          <w:rFonts w:hint="eastAsia"/>
          <w:i/>
          <w:vertAlign w:val="subscript"/>
          <w:lang w:val="fr-FR"/>
        </w:rPr>
        <w:t>k</w:t>
      </w:r>
      <w:r w:rsidRPr="00427898">
        <w:rPr>
          <w:rFonts w:hint="eastAsia"/>
          <w:lang w:val="fr-FR"/>
        </w:rPr>
        <w:t xml:space="preserve"> </w:t>
      </w:r>
      <w:r w:rsidRPr="00427898">
        <w:rPr>
          <w:rFonts w:hint="eastAsia"/>
          <w:sz w:val="18"/>
          <w:lang w:val="fr-FR"/>
        </w:rPr>
        <w:t>∈</w:t>
      </w:r>
      <w:r w:rsidRPr="00427898">
        <w:rPr>
          <w:rFonts w:hint="eastAsia"/>
          <w:lang w:val="fr-FR"/>
        </w:rPr>
        <w:t xml:space="preserve"> [0, 1], and at time </w:t>
      </w:r>
      <w:r w:rsidRPr="005C2364">
        <w:rPr>
          <w:rFonts w:hint="eastAsia"/>
          <w:i/>
          <w:lang w:val="fr-FR"/>
        </w:rPr>
        <w:t>t</w:t>
      </w:r>
      <w:r w:rsidRPr="00427898">
        <w:rPr>
          <w:rFonts w:hint="eastAsia"/>
          <w:lang w:val="fr-FR"/>
        </w:rPr>
        <w:t xml:space="preserve"> the posterior is Beta(</w:t>
      </w:r>
      <w:r w:rsidRPr="005C2364">
        <w:rPr>
          <w:rFonts w:hint="eastAsia"/>
          <w:i/>
          <w:lang w:val="fr-FR"/>
        </w:rPr>
        <w:t>a</w:t>
      </w:r>
      <w:r w:rsidRPr="005C2364">
        <w:rPr>
          <w:rFonts w:hint="eastAsia"/>
          <w:i/>
          <w:vertAlign w:val="subscript"/>
          <w:lang w:val="fr-FR"/>
        </w:rPr>
        <w:t>k</w:t>
      </w:r>
      <w:r w:rsidRPr="00427898">
        <w:rPr>
          <w:rFonts w:hint="eastAsia"/>
          <w:lang w:val="fr-FR"/>
        </w:rPr>
        <w:t>(</w:t>
      </w:r>
      <w:r w:rsidRPr="005C2364">
        <w:rPr>
          <w:rFonts w:hint="eastAsia"/>
          <w:i/>
          <w:lang w:val="fr-FR"/>
        </w:rPr>
        <w:t>t</w:t>
      </w:r>
      <w:r w:rsidRPr="00427898">
        <w:rPr>
          <w:rFonts w:hint="eastAsia"/>
          <w:lang w:val="fr-FR"/>
        </w:rPr>
        <w:t xml:space="preserve">), </w:t>
      </w:r>
      <w:r w:rsidRPr="005C2364">
        <w:rPr>
          <w:rFonts w:hint="eastAsia"/>
          <w:i/>
          <w:lang w:val="fr-FR"/>
        </w:rPr>
        <w:t>b</w:t>
      </w:r>
      <w:r w:rsidRPr="005C2364">
        <w:rPr>
          <w:rFonts w:hint="eastAsia"/>
          <w:i/>
          <w:vertAlign w:val="subscript"/>
          <w:lang w:val="fr-FR"/>
        </w:rPr>
        <w:t>k</w:t>
      </w:r>
      <w:r w:rsidRPr="00427898">
        <w:rPr>
          <w:rFonts w:hint="eastAsia"/>
          <w:lang w:val="fr-FR"/>
        </w:rPr>
        <w:t>(</w:t>
      </w:r>
      <w:r w:rsidRPr="005C2364">
        <w:rPr>
          <w:rFonts w:hint="eastAsia"/>
          <w:i/>
          <w:lang w:val="fr-FR"/>
        </w:rPr>
        <w:t>t</w:t>
      </w:r>
      <w:r w:rsidRPr="00427898">
        <w:rPr>
          <w:rFonts w:hint="eastAsia"/>
          <w:lang w:val="fr-FR"/>
        </w:rPr>
        <w:t>)). After every</w:t>
      </w:r>
      <w:r>
        <w:rPr>
          <w:lang w:val="fr-FR"/>
        </w:rPr>
        <w:t xml:space="preserve"> </w:t>
      </w:r>
      <w:r w:rsidRPr="00427898">
        <w:rPr>
          <w:lang w:val="fr-FR"/>
        </w:rPr>
        <w:t xml:space="preserve">channel selection, the posterior is updated to have </w:t>
      </w:r>
      <w:r w:rsidRPr="00773C24">
        <w:rPr>
          <w:i/>
          <w:lang w:val="fr-FR"/>
        </w:rPr>
        <w:t>a</w:t>
      </w:r>
      <w:r w:rsidRPr="00773C24">
        <w:rPr>
          <w:i/>
          <w:vertAlign w:val="subscript"/>
          <w:lang w:val="fr-FR"/>
        </w:rPr>
        <w:t>k</w:t>
      </w:r>
      <w:r w:rsidRPr="00427898">
        <w:rPr>
          <w:lang w:val="fr-FR"/>
        </w:rPr>
        <w:t xml:space="preserve">(t) and </w:t>
      </w:r>
      <w:r w:rsidRPr="00773C24">
        <w:rPr>
          <w:i/>
          <w:lang w:val="fr-FR"/>
        </w:rPr>
        <w:t>b</w:t>
      </w:r>
      <w:r w:rsidRPr="00773C24">
        <w:rPr>
          <w:i/>
          <w:vertAlign w:val="subscript"/>
          <w:lang w:val="fr-FR"/>
        </w:rPr>
        <w:t>k</w:t>
      </w:r>
      <w:r w:rsidRPr="00427898">
        <w:rPr>
          <w:lang w:val="fr-FR"/>
        </w:rPr>
        <w:t>(</w:t>
      </w:r>
      <w:r w:rsidRPr="00773C24">
        <w:rPr>
          <w:i/>
          <w:lang w:val="fr-FR"/>
        </w:rPr>
        <w:t>t</w:t>
      </w:r>
      <w:r w:rsidRPr="00427898">
        <w:rPr>
          <w:lang w:val="fr-FR"/>
        </w:rPr>
        <w:t>) counting</w:t>
      </w:r>
      <w:r>
        <w:rPr>
          <w:lang w:val="fr-FR"/>
        </w:rPr>
        <w:t xml:space="preserve"> </w:t>
      </w:r>
      <w:r w:rsidRPr="00427898">
        <w:rPr>
          <w:lang w:val="fr-FR"/>
        </w:rPr>
        <w:t xml:space="preserve">the number of successful and failed transmissions made on channel </w:t>
      </w:r>
      <w:r w:rsidRPr="005C2364">
        <w:rPr>
          <w:i/>
          <w:lang w:val="fr-FR"/>
        </w:rPr>
        <w:t>k</w:t>
      </w:r>
      <w:r w:rsidR="00AD6D87">
        <w:rPr>
          <w:lang w:val="fr-FR"/>
        </w:rPr>
        <w:t>. More precisely,</w:t>
      </w:r>
      <w:r w:rsidRPr="00427898">
        <w:rPr>
          <w:lang w:val="fr-FR"/>
        </w:rPr>
        <w:t xml:space="preserve"> if</w:t>
      </w:r>
      <w:r>
        <w:rPr>
          <w:lang w:val="fr-FR"/>
        </w:rPr>
        <w:t xml:space="preserve"> </w:t>
      </w:r>
      <w:r w:rsidRPr="00427898">
        <w:rPr>
          <w:lang w:val="fr-FR"/>
        </w:rPr>
        <w:t>the ACK message is received,</w:t>
      </w:r>
      <w:r w:rsidR="00AD6D87">
        <w:rPr>
          <w:lang w:val="fr-FR"/>
        </w:rPr>
        <w:t xml:space="preserve"> the update is</w:t>
      </w:r>
      <w:r w:rsidRPr="00427898">
        <w:rPr>
          <w:lang w:val="fr-FR"/>
        </w:rPr>
        <w:t xml:space="preserve"> </w:t>
      </w:r>
      <w:r w:rsidRPr="00773C24">
        <w:rPr>
          <w:i/>
          <w:lang w:val="fr-FR"/>
        </w:rPr>
        <w:t>a</w:t>
      </w:r>
      <w:r w:rsidRPr="00773C24">
        <w:rPr>
          <w:i/>
          <w:vertAlign w:val="subscript"/>
          <w:lang w:val="fr-FR"/>
        </w:rPr>
        <w:t>k</w:t>
      </w:r>
      <w:r w:rsidRPr="00427898">
        <w:rPr>
          <w:lang w:val="fr-FR"/>
        </w:rPr>
        <w:t>(</w:t>
      </w:r>
      <w:r w:rsidR="00F4672E">
        <w:rPr>
          <w:i/>
          <w:lang w:val="fr-FR"/>
        </w:rPr>
        <w:t>t </w:t>
      </w:r>
      <w:r w:rsidR="00F4672E">
        <w:rPr>
          <w:lang w:val="fr-FR"/>
        </w:rPr>
        <w:t>+ </w:t>
      </w:r>
      <w:r w:rsidRPr="00427898">
        <w:rPr>
          <w:lang w:val="fr-FR"/>
        </w:rPr>
        <w:t>1)</w:t>
      </w:r>
      <w:r w:rsidR="00F4672E">
        <w:rPr>
          <w:lang w:val="fr-FR"/>
        </w:rPr>
        <w:t> = </w:t>
      </w:r>
      <w:r w:rsidRPr="00773C24">
        <w:rPr>
          <w:i/>
          <w:lang w:val="fr-FR"/>
        </w:rPr>
        <w:t>a</w:t>
      </w:r>
      <w:r w:rsidRPr="00773C24">
        <w:rPr>
          <w:i/>
          <w:vertAlign w:val="subscript"/>
          <w:lang w:val="fr-FR"/>
        </w:rPr>
        <w:t>k</w:t>
      </w:r>
      <w:r w:rsidRPr="00427898">
        <w:rPr>
          <w:lang w:val="fr-FR"/>
        </w:rPr>
        <w:t>(</w:t>
      </w:r>
      <w:r w:rsidRPr="00773C24">
        <w:rPr>
          <w:i/>
          <w:lang w:val="fr-FR"/>
        </w:rPr>
        <w:t>t</w:t>
      </w:r>
      <w:r w:rsidR="00F4672E">
        <w:rPr>
          <w:lang w:val="fr-FR"/>
        </w:rPr>
        <w:t>) + </w:t>
      </w:r>
      <w:r w:rsidRPr="00427898">
        <w:rPr>
          <w:lang w:val="fr-FR"/>
        </w:rPr>
        <w:t xml:space="preserve">1, and </w:t>
      </w:r>
      <w:r w:rsidRPr="00F4672E">
        <w:rPr>
          <w:i/>
          <w:lang w:val="fr-FR"/>
        </w:rPr>
        <w:t>b</w:t>
      </w:r>
      <w:r w:rsidRPr="00F4672E">
        <w:rPr>
          <w:i/>
          <w:vertAlign w:val="subscript"/>
          <w:lang w:val="fr-FR"/>
        </w:rPr>
        <w:t>k</w:t>
      </w:r>
      <w:r w:rsidRPr="00427898">
        <w:rPr>
          <w:lang w:val="fr-FR"/>
        </w:rPr>
        <w:t>(</w:t>
      </w:r>
      <w:r w:rsidRPr="00F4672E">
        <w:rPr>
          <w:i/>
          <w:lang w:val="fr-FR"/>
        </w:rPr>
        <w:t>t</w:t>
      </w:r>
      <w:r w:rsidR="00F4672E">
        <w:rPr>
          <w:lang w:val="fr-FR"/>
        </w:rPr>
        <w:t> + 1) = </w:t>
      </w:r>
      <w:r w:rsidRPr="005C2364">
        <w:rPr>
          <w:i/>
          <w:lang w:val="fr-FR"/>
        </w:rPr>
        <w:t>b</w:t>
      </w:r>
      <w:r w:rsidRPr="005C2364">
        <w:rPr>
          <w:i/>
          <w:vertAlign w:val="subscript"/>
          <w:lang w:val="fr-FR"/>
        </w:rPr>
        <w:t>k</w:t>
      </w:r>
      <w:r w:rsidRPr="00427898">
        <w:rPr>
          <w:lang w:val="fr-FR"/>
        </w:rPr>
        <w:t>(</w:t>
      </w:r>
      <w:r w:rsidRPr="00773C24">
        <w:rPr>
          <w:i/>
          <w:lang w:val="fr-FR"/>
        </w:rPr>
        <w:t>t</w:t>
      </w:r>
      <w:r w:rsidRPr="00427898">
        <w:rPr>
          <w:lang w:val="fr-FR"/>
        </w:rPr>
        <w:t>),</w:t>
      </w:r>
      <w:r w:rsidR="0032362C">
        <w:rPr>
          <w:lang w:val="fr-FR"/>
        </w:rPr>
        <w:t xml:space="preserve"> </w:t>
      </w:r>
      <w:r w:rsidRPr="00427898">
        <w:rPr>
          <w:lang w:val="fr-FR"/>
        </w:rPr>
        <w:t>otherwise</w:t>
      </w:r>
      <w:r w:rsidR="00AD6D87">
        <w:rPr>
          <w:lang w:val="fr-FR"/>
        </w:rPr>
        <w:t xml:space="preserve"> the update </w:t>
      </w:r>
      <w:r w:rsidR="00AD6D87">
        <w:rPr>
          <w:lang w:val="fr-FR"/>
        </w:rPr>
        <w:lastRenderedPageBreak/>
        <w:t>is</w:t>
      </w:r>
      <w:r w:rsidRPr="00427898">
        <w:rPr>
          <w:lang w:val="fr-FR"/>
        </w:rPr>
        <w:t xml:space="preserve"> </w:t>
      </w:r>
      <w:r w:rsidRPr="00F4672E">
        <w:rPr>
          <w:i/>
          <w:lang w:val="fr-FR"/>
        </w:rPr>
        <w:t>a</w:t>
      </w:r>
      <w:r w:rsidRPr="00F4672E">
        <w:rPr>
          <w:i/>
          <w:vertAlign w:val="subscript"/>
          <w:lang w:val="fr-FR"/>
        </w:rPr>
        <w:t>k</w:t>
      </w:r>
      <w:r w:rsidRPr="00427898">
        <w:rPr>
          <w:lang w:val="fr-FR"/>
        </w:rPr>
        <w:t>(</w:t>
      </w:r>
      <w:r w:rsidRPr="00F4672E">
        <w:rPr>
          <w:i/>
          <w:lang w:val="fr-FR"/>
        </w:rPr>
        <w:t>t</w:t>
      </w:r>
      <w:r w:rsidR="00F4672E">
        <w:rPr>
          <w:lang w:val="fr-FR"/>
        </w:rPr>
        <w:t> + 1) = </w:t>
      </w:r>
      <w:r w:rsidRPr="00F4672E">
        <w:rPr>
          <w:i/>
          <w:lang w:val="fr-FR"/>
        </w:rPr>
        <w:t>a</w:t>
      </w:r>
      <w:r w:rsidRPr="00F4672E">
        <w:rPr>
          <w:i/>
          <w:vertAlign w:val="subscript"/>
          <w:lang w:val="fr-FR"/>
        </w:rPr>
        <w:t>k</w:t>
      </w:r>
      <w:r w:rsidRPr="00427898">
        <w:rPr>
          <w:lang w:val="fr-FR"/>
        </w:rPr>
        <w:t>(</w:t>
      </w:r>
      <w:r w:rsidRPr="00F4672E">
        <w:rPr>
          <w:i/>
          <w:lang w:val="fr-FR"/>
        </w:rPr>
        <w:t>t</w:t>
      </w:r>
      <w:r w:rsidRPr="00427898">
        <w:rPr>
          <w:lang w:val="fr-FR"/>
        </w:rPr>
        <w:t xml:space="preserve">), and </w:t>
      </w:r>
      <w:r w:rsidRPr="00F4672E">
        <w:rPr>
          <w:i/>
          <w:lang w:val="fr-FR"/>
        </w:rPr>
        <w:t>b</w:t>
      </w:r>
      <w:r w:rsidRPr="00427898">
        <w:rPr>
          <w:vertAlign w:val="subscript"/>
          <w:lang w:val="fr-FR"/>
        </w:rPr>
        <w:t>k</w:t>
      </w:r>
      <w:r w:rsidRPr="00427898">
        <w:rPr>
          <w:lang w:val="fr-FR"/>
        </w:rPr>
        <w:t>(</w:t>
      </w:r>
      <w:r w:rsidRPr="00F4672E">
        <w:rPr>
          <w:i/>
          <w:lang w:val="fr-FR"/>
        </w:rPr>
        <w:t>t</w:t>
      </w:r>
      <w:r w:rsidR="00F4672E">
        <w:rPr>
          <w:i/>
          <w:lang w:val="fr-FR"/>
        </w:rPr>
        <w:t> </w:t>
      </w:r>
      <w:r w:rsidR="00F4672E">
        <w:rPr>
          <w:lang w:val="fr-FR"/>
        </w:rPr>
        <w:t>+ 1) = </w:t>
      </w:r>
      <w:r w:rsidRPr="00F4672E">
        <w:rPr>
          <w:i/>
          <w:lang w:val="fr-FR"/>
        </w:rPr>
        <w:t>b</w:t>
      </w:r>
      <w:r w:rsidRPr="00F4672E">
        <w:rPr>
          <w:i/>
          <w:vertAlign w:val="subscript"/>
          <w:lang w:val="fr-FR"/>
        </w:rPr>
        <w:t>k</w:t>
      </w:r>
      <w:r w:rsidRPr="00427898">
        <w:rPr>
          <w:lang w:val="fr-FR"/>
        </w:rPr>
        <w:t>(</w:t>
      </w:r>
      <w:r w:rsidRPr="00F4672E">
        <w:rPr>
          <w:i/>
          <w:lang w:val="fr-FR"/>
        </w:rPr>
        <w:t>t</w:t>
      </w:r>
      <w:r w:rsidR="00F4672E">
        <w:rPr>
          <w:lang w:val="fr-FR"/>
        </w:rPr>
        <w:t>) + </w:t>
      </w:r>
      <w:r w:rsidRPr="00427898">
        <w:rPr>
          <w:lang w:val="fr-FR"/>
        </w:rPr>
        <w:t>1. Then, the decision</w:t>
      </w:r>
      <w:r>
        <w:rPr>
          <w:lang w:val="fr-FR"/>
        </w:rPr>
        <w:t xml:space="preserve"> </w:t>
      </w:r>
      <w:r w:rsidRPr="00427898">
        <w:rPr>
          <w:lang w:val="fr-FR"/>
        </w:rPr>
        <w:t xml:space="preserve">is done by sampling an index for each arm, at each time step </w:t>
      </w:r>
      <w:r w:rsidRPr="005C2364">
        <w:rPr>
          <w:i/>
          <w:lang w:val="fr-FR"/>
        </w:rPr>
        <w:t>t</w:t>
      </w:r>
      <w:r w:rsidRPr="00427898">
        <w:rPr>
          <w:lang w:val="fr-FR"/>
        </w:rPr>
        <w:t>, from the</w:t>
      </w:r>
      <w:r>
        <w:rPr>
          <w:lang w:val="fr-FR"/>
        </w:rPr>
        <w:t xml:space="preserve"> </w:t>
      </w:r>
      <w:r w:rsidRPr="00427898">
        <w:rPr>
          <w:lang w:val="fr-FR"/>
        </w:rPr>
        <w:t xml:space="preserve">arm posteriors: </w:t>
      </w:r>
      <w:r w:rsidRPr="00F4672E">
        <w:rPr>
          <w:i/>
          <w:lang w:val="fr-FR"/>
        </w:rPr>
        <w:t>X</w:t>
      </w:r>
      <w:r w:rsidRPr="00F4672E">
        <w:rPr>
          <w:i/>
          <w:vertAlign w:val="subscript"/>
          <w:lang w:val="fr-FR"/>
        </w:rPr>
        <w:t>k</w:t>
      </w:r>
      <w:r w:rsidRPr="00427898">
        <w:rPr>
          <w:lang w:val="fr-FR"/>
        </w:rPr>
        <w:t>(</w:t>
      </w:r>
      <w:r w:rsidRPr="00F4672E">
        <w:rPr>
          <w:i/>
          <w:lang w:val="fr-FR"/>
        </w:rPr>
        <w:t>t</w:t>
      </w:r>
      <w:r w:rsidRPr="00427898">
        <w:rPr>
          <w:lang w:val="fr-FR"/>
        </w:rPr>
        <w:t xml:space="preserve">) </w:t>
      </w:r>
      <w:r w:rsidRPr="00427898">
        <w:rPr>
          <w:rFonts w:ascii="Cambria Math" w:hAnsi="Cambria Math" w:cs="Cambria Math"/>
          <w:lang w:val="fr-FR"/>
        </w:rPr>
        <w:t>∼</w:t>
      </w:r>
      <w:r w:rsidRPr="00427898">
        <w:rPr>
          <w:lang w:val="fr-FR"/>
        </w:rPr>
        <w:t xml:space="preserve"> </w:t>
      </w:r>
      <w:proofErr w:type="gramStart"/>
      <w:r w:rsidRPr="00427898">
        <w:rPr>
          <w:lang w:val="fr-FR"/>
        </w:rPr>
        <w:t>Beta(</w:t>
      </w:r>
      <w:proofErr w:type="gramEnd"/>
      <w:r w:rsidRPr="00F4672E">
        <w:rPr>
          <w:i/>
          <w:lang w:val="fr-FR"/>
        </w:rPr>
        <w:t>a</w:t>
      </w:r>
      <w:r w:rsidRPr="00F4672E">
        <w:rPr>
          <w:i/>
          <w:vertAlign w:val="subscript"/>
          <w:lang w:val="fr-FR"/>
        </w:rPr>
        <w:t>k</w:t>
      </w:r>
      <w:r w:rsidRPr="00427898">
        <w:rPr>
          <w:lang w:val="fr-FR"/>
        </w:rPr>
        <w:t>(</w:t>
      </w:r>
      <w:r w:rsidRPr="00F4672E">
        <w:rPr>
          <w:i/>
          <w:lang w:val="fr-FR"/>
        </w:rPr>
        <w:t>t</w:t>
      </w:r>
      <w:r w:rsidRPr="00427898">
        <w:rPr>
          <w:lang w:val="fr-FR"/>
        </w:rPr>
        <w:t xml:space="preserve">), </w:t>
      </w:r>
      <w:r w:rsidRPr="00F4672E">
        <w:rPr>
          <w:i/>
          <w:lang w:val="fr-FR"/>
        </w:rPr>
        <w:t>b</w:t>
      </w:r>
      <w:r w:rsidRPr="00F4672E">
        <w:rPr>
          <w:i/>
          <w:vertAlign w:val="subscript"/>
          <w:lang w:val="fr-FR"/>
        </w:rPr>
        <w:t>k</w:t>
      </w:r>
      <w:r w:rsidRPr="00427898">
        <w:rPr>
          <w:lang w:val="fr-FR"/>
        </w:rPr>
        <w:t>(</w:t>
      </w:r>
      <w:r w:rsidRPr="00F4672E">
        <w:rPr>
          <w:i/>
          <w:lang w:val="fr-FR"/>
        </w:rPr>
        <w:t>t</w:t>
      </w:r>
      <w:r w:rsidRPr="00427898">
        <w:rPr>
          <w:lang w:val="fr-FR"/>
        </w:rPr>
        <w:t>)), and the chosen channel is simply</w:t>
      </w:r>
      <w:r>
        <w:rPr>
          <w:lang w:val="fr-FR"/>
        </w:rPr>
        <w:t xml:space="preserve"> </w:t>
      </w:r>
      <w:r w:rsidRPr="00427898">
        <w:rPr>
          <w:lang w:val="fr-FR"/>
        </w:rPr>
        <w:t xml:space="preserve">the channel </w:t>
      </w:r>
      <w:r w:rsidRPr="00F4672E">
        <w:rPr>
          <w:i/>
          <w:lang w:val="fr-FR"/>
        </w:rPr>
        <w:t>C</w:t>
      </w:r>
      <w:r w:rsidRPr="00427898">
        <w:rPr>
          <w:lang w:val="fr-FR"/>
        </w:rPr>
        <w:t>(</w:t>
      </w:r>
      <w:r w:rsidRPr="00F4672E">
        <w:rPr>
          <w:i/>
          <w:lang w:val="fr-FR"/>
        </w:rPr>
        <w:t>t</w:t>
      </w:r>
      <w:r w:rsidRPr="00427898">
        <w:rPr>
          <w:lang w:val="fr-FR"/>
        </w:rPr>
        <w:t xml:space="preserve"> + 1) with highest index </w:t>
      </w:r>
      <w:r w:rsidRPr="00F4672E">
        <w:rPr>
          <w:i/>
          <w:lang w:val="fr-FR"/>
        </w:rPr>
        <w:t>X</w:t>
      </w:r>
      <w:r w:rsidRPr="00F4672E">
        <w:rPr>
          <w:i/>
          <w:vertAlign w:val="subscript"/>
          <w:lang w:val="fr-FR"/>
        </w:rPr>
        <w:t>k</w:t>
      </w:r>
      <w:r w:rsidRPr="00427898">
        <w:rPr>
          <w:lang w:val="fr-FR"/>
        </w:rPr>
        <w:t>(</w:t>
      </w:r>
      <w:r w:rsidRPr="00F4672E">
        <w:rPr>
          <w:i/>
          <w:lang w:val="fr-FR"/>
        </w:rPr>
        <w:t>t</w:t>
      </w:r>
      <w:r w:rsidRPr="00427898">
        <w:rPr>
          <w:lang w:val="fr-FR"/>
        </w:rPr>
        <w:t>). For this reason, Thompson</w:t>
      </w:r>
      <w:r>
        <w:rPr>
          <w:lang w:val="fr-FR"/>
        </w:rPr>
        <w:t xml:space="preserve"> </w:t>
      </w:r>
      <w:r w:rsidRPr="00427898">
        <w:rPr>
          <w:lang w:val="fr-FR"/>
        </w:rPr>
        <w:t>Sampling is called a randomized index policy.</w:t>
      </w:r>
    </w:p>
    <w:p w:rsidR="00427898" w:rsidRDefault="00427898" w:rsidP="00427898">
      <w:pPr>
        <w:rPr>
          <w:lang w:val="fr-FR"/>
        </w:rPr>
      </w:pPr>
      <w:r w:rsidRPr="00427898">
        <w:rPr>
          <w:lang w:val="fr-FR"/>
        </w:rPr>
        <w:t>The TS algorithm, although being simple and easy to implement, is</w:t>
      </w:r>
      <w:r w:rsidR="007F11A2">
        <w:rPr>
          <w:lang w:val="fr-FR"/>
        </w:rPr>
        <w:t xml:space="preserve"> </w:t>
      </w:r>
      <w:r w:rsidRPr="00427898">
        <w:rPr>
          <w:lang w:val="fr-FR"/>
        </w:rPr>
        <w:t>known to perform well for stochastic problems, for which it was proven to be</w:t>
      </w:r>
      <w:r w:rsidR="007F11A2">
        <w:rPr>
          <w:lang w:val="fr-FR"/>
        </w:rPr>
        <w:t xml:space="preserve"> </w:t>
      </w:r>
      <w:r w:rsidRPr="00427898">
        <w:rPr>
          <w:lang w:val="fr-FR"/>
        </w:rPr>
        <w:t xml:space="preserve">asymptotically optimal </w:t>
      </w:r>
      <w:r w:rsidR="00A404D6">
        <w:rPr>
          <w:lang w:val="fr-FR"/>
        </w:rPr>
        <w:fldChar w:fldCharType="begin"/>
      </w:r>
      <w:r w:rsidR="00A404D6">
        <w:rPr>
          <w:lang w:val="fr-FR"/>
        </w:rPr>
        <w:instrText xml:space="preserve"> REF _Ref3795086 \r \h </w:instrText>
      </w:r>
      <w:r w:rsidR="00A404D6">
        <w:rPr>
          <w:lang w:val="fr-FR"/>
        </w:rPr>
      </w:r>
      <w:r w:rsidR="00A404D6">
        <w:rPr>
          <w:lang w:val="fr-FR"/>
        </w:rPr>
        <w:fldChar w:fldCharType="separate"/>
      </w:r>
      <w:r w:rsidR="00A72D1F">
        <w:rPr>
          <w:lang w:val="fr-FR"/>
        </w:rPr>
        <w:t>[12</w:t>
      </w:r>
      <w:proofErr w:type="gramStart"/>
      <w:r w:rsidR="00A72D1F">
        <w:rPr>
          <w:lang w:val="fr-FR"/>
        </w:rPr>
        <w:t>]</w:t>
      </w:r>
      <w:proofErr w:type="gramEnd"/>
      <w:r w:rsidR="00A404D6">
        <w:rPr>
          <w:lang w:val="fr-FR"/>
        </w:rPr>
        <w:fldChar w:fldCharType="end"/>
      </w:r>
      <w:r w:rsidR="00A404D6">
        <w:rPr>
          <w:lang w:val="fr-FR"/>
        </w:rPr>
        <w:fldChar w:fldCharType="begin"/>
      </w:r>
      <w:r w:rsidR="00A404D6">
        <w:rPr>
          <w:lang w:val="fr-FR"/>
        </w:rPr>
        <w:instrText xml:space="preserve"> REF _Ref3795091 \r \h </w:instrText>
      </w:r>
      <w:r w:rsidR="00A404D6">
        <w:rPr>
          <w:lang w:val="fr-FR"/>
        </w:rPr>
      </w:r>
      <w:r w:rsidR="00A404D6">
        <w:rPr>
          <w:lang w:val="fr-FR"/>
        </w:rPr>
        <w:fldChar w:fldCharType="separate"/>
      </w:r>
      <w:r w:rsidR="00A72D1F">
        <w:rPr>
          <w:lang w:val="fr-FR"/>
        </w:rPr>
        <w:t>[13]</w:t>
      </w:r>
      <w:r w:rsidR="00A404D6">
        <w:rPr>
          <w:lang w:val="fr-FR"/>
        </w:rPr>
        <w:fldChar w:fldCharType="end"/>
      </w:r>
      <w:r w:rsidRPr="00A404D6">
        <w:rPr>
          <w:lang w:val="fr-FR"/>
        </w:rPr>
        <w:t>.</w:t>
      </w:r>
      <w:r w:rsidRPr="00427898">
        <w:rPr>
          <w:lang w:val="fr-FR"/>
        </w:rPr>
        <w:t xml:space="preserve"> It is known to be empirically eﬃcient, and for</w:t>
      </w:r>
      <w:r w:rsidR="007F11A2">
        <w:rPr>
          <w:lang w:val="fr-FR"/>
        </w:rPr>
        <w:t xml:space="preserve"> </w:t>
      </w:r>
      <w:r w:rsidRPr="00427898">
        <w:rPr>
          <w:lang w:val="fr-FR"/>
        </w:rPr>
        <w:t xml:space="preserve">these reasons it has been used successfully </w:t>
      </w:r>
      <w:r w:rsidR="007F11A2">
        <w:rPr>
          <w:lang w:val="fr-FR"/>
        </w:rPr>
        <w:t>in various applications, includ</w:t>
      </w:r>
      <w:r w:rsidRPr="00427898">
        <w:rPr>
          <w:lang w:val="fr-FR"/>
        </w:rPr>
        <w:t xml:space="preserve">ing on problems from Cognitive Radio </w:t>
      </w:r>
      <w:r w:rsidR="00A404D6">
        <w:rPr>
          <w:lang w:val="fr-FR"/>
        </w:rPr>
        <w:fldChar w:fldCharType="begin"/>
      </w:r>
      <w:r w:rsidR="00A404D6">
        <w:rPr>
          <w:lang w:val="fr-FR"/>
        </w:rPr>
        <w:instrText xml:space="preserve"> REF _Ref3795112 \r \h </w:instrText>
      </w:r>
      <w:r w:rsidR="00A404D6">
        <w:rPr>
          <w:lang w:val="fr-FR"/>
        </w:rPr>
      </w:r>
      <w:r w:rsidR="00A404D6">
        <w:rPr>
          <w:lang w:val="fr-FR"/>
        </w:rPr>
        <w:fldChar w:fldCharType="separate"/>
      </w:r>
      <w:r w:rsidR="00A72D1F">
        <w:rPr>
          <w:lang w:val="fr-FR"/>
        </w:rPr>
        <w:t>[14</w:t>
      </w:r>
      <w:proofErr w:type="gramStart"/>
      <w:r w:rsidR="00A72D1F">
        <w:rPr>
          <w:lang w:val="fr-FR"/>
        </w:rPr>
        <w:t>]</w:t>
      </w:r>
      <w:proofErr w:type="gramEnd"/>
      <w:r w:rsidR="00A404D6">
        <w:rPr>
          <w:lang w:val="fr-FR"/>
        </w:rPr>
        <w:fldChar w:fldCharType="end"/>
      </w:r>
      <w:r w:rsidR="00A404D6">
        <w:rPr>
          <w:lang w:val="fr-FR"/>
        </w:rPr>
        <w:fldChar w:fldCharType="begin"/>
      </w:r>
      <w:r w:rsidR="00A404D6">
        <w:rPr>
          <w:lang w:val="fr-FR"/>
        </w:rPr>
        <w:instrText xml:space="preserve"> REF _Ref3795118 \r \h </w:instrText>
      </w:r>
      <w:r w:rsidR="00A404D6">
        <w:rPr>
          <w:lang w:val="fr-FR"/>
        </w:rPr>
      </w:r>
      <w:r w:rsidR="00A404D6">
        <w:rPr>
          <w:lang w:val="fr-FR"/>
        </w:rPr>
        <w:fldChar w:fldCharType="separate"/>
      </w:r>
      <w:r w:rsidR="00A72D1F">
        <w:rPr>
          <w:lang w:val="fr-FR"/>
        </w:rPr>
        <w:t>[15]</w:t>
      </w:r>
      <w:r w:rsidR="00A404D6">
        <w:rPr>
          <w:lang w:val="fr-FR"/>
        </w:rPr>
        <w:fldChar w:fldCharType="end"/>
      </w:r>
      <w:r w:rsidRPr="00427898">
        <w:rPr>
          <w:lang w:val="fr-FR"/>
        </w:rPr>
        <w:t>, and also in previous work on</w:t>
      </w:r>
      <w:r w:rsidR="007F11A2">
        <w:rPr>
          <w:lang w:val="fr-FR"/>
        </w:rPr>
        <w:t xml:space="preserve"> </w:t>
      </w:r>
      <w:r w:rsidRPr="00427898">
        <w:rPr>
          <w:lang w:val="fr-FR"/>
        </w:rPr>
        <w:t xml:space="preserve">decentralized IoT-like networks </w:t>
      </w:r>
      <w:r w:rsidR="00A404D6">
        <w:rPr>
          <w:lang w:val="fr-FR"/>
        </w:rPr>
        <w:fldChar w:fldCharType="begin"/>
      </w:r>
      <w:r w:rsidR="00A404D6">
        <w:rPr>
          <w:lang w:val="fr-FR"/>
        </w:rPr>
        <w:instrText xml:space="preserve"> REF _Ref3795128 \r \h </w:instrText>
      </w:r>
      <w:r w:rsidR="00A404D6">
        <w:rPr>
          <w:lang w:val="fr-FR"/>
        </w:rPr>
      </w:r>
      <w:r w:rsidR="00A404D6">
        <w:rPr>
          <w:lang w:val="fr-FR"/>
        </w:rPr>
        <w:fldChar w:fldCharType="separate"/>
      </w:r>
      <w:r w:rsidR="00A72D1F">
        <w:rPr>
          <w:lang w:val="fr-FR"/>
        </w:rPr>
        <w:t>[16]</w:t>
      </w:r>
      <w:r w:rsidR="00A404D6">
        <w:rPr>
          <w:lang w:val="fr-FR"/>
        </w:rPr>
        <w:fldChar w:fldCharType="end"/>
      </w:r>
      <w:r w:rsidRPr="00427898">
        <w:rPr>
          <w:lang w:val="fr-FR"/>
        </w:rPr>
        <w:t>.</w:t>
      </w:r>
    </w:p>
    <w:p w:rsidR="00383B3A" w:rsidRDefault="009116A7">
      <w:pPr>
        <w:pStyle w:val="Titre2"/>
        <w:numPr>
          <w:ilvl w:val="1"/>
          <w:numId w:val="3"/>
        </w:numPr>
      </w:pPr>
      <w:r>
        <w:rPr>
          <w:lang w:val="fr-FR"/>
        </w:rPr>
        <w:t>Mu</w:t>
      </w:r>
      <w:r w:rsidR="00427898">
        <w:rPr>
          <w:lang w:val="fr-FR"/>
        </w:rPr>
        <w:t>l</w:t>
      </w:r>
      <w:r>
        <w:rPr>
          <w:lang w:val="fr-FR"/>
        </w:rPr>
        <w:t>t</w:t>
      </w:r>
      <w:r w:rsidR="00427898">
        <w:rPr>
          <w:lang w:val="fr-FR"/>
        </w:rPr>
        <w:t>i-player bandit issue</w:t>
      </w:r>
    </w:p>
    <w:p w:rsidR="00383B3A" w:rsidRDefault="00427898">
      <w:pPr>
        <w:rPr>
          <w:lang w:val="fr-FR"/>
        </w:rPr>
      </w:pPr>
      <w:r w:rsidRPr="005C2364">
        <w:rPr>
          <w:lang w:val="fr-FR"/>
        </w:rPr>
        <w:t xml:space="preserve">We can prove that one single </w:t>
      </w:r>
      <w:r w:rsidR="00647F2D" w:rsidRPr="005C2364">
        <w:rPr>
          <w:lang w:val="fr-FR"/>
        </w:rPr>
        <w:t xml:space="preserve">intelligent </w:t>
      </w:r>
      <w:r w:rsidRPr="005C2364">
        <w:rPr>
          <w:lang w:val="fr-FR"/>
        </w:rPr>
        <w:t xml:space="preserve">IoT can improve consequently its performance in LPWAN IoT networks using unlicensed band. But we have also shown that even if there are a lot of intelligent IoT devices, and the model of other surrounding IoT devices does not stay purely stochastic, learning still brings improvement </w:t>
      </w:r>
      <w:r w:rsidR="005C2364" w:rsidRPr="005C2364">
        <w:rPr>
          <w:lang w:val="fr-FR"/>
        </w:rPr>
        <w:fldChar w:fldCharType="begin"/>
      </w:r>
      <w:r w:rsidR="005C2364" w:rsidRPr="005C2364">
        <w:rPr>
          <w:lang w:val="fr-FR"/>
        </w:rPr>
        <w:instrText xml:space="preserve"> REF _Ref533152193 \r \h </w:instrText>
      </w:r>
      <w:r w:rsidR="005C2364">
        <w:rPr>
          <w:lang w:val="fr-FR"/>
        </w:rPr>
        <w:instrText xml:space="preserve"> \* MERGEFORMAT </w:instrText>
      </w:r>
      <w:r w:rsidR="005C2364" w:rsidRPr="005C2364">
        <w:rPr>
          <w:lang w:val="fr-FR"/>
        </w:rPr>
      </w:r>
      <w:r w:rsidR="005C2364" w:rsidRPr="005C2364">
        <w:rPr>
          <w:lang w:val="fr-FR"/>
        </w:rPr>
        <w:fldChar w:fldCharType="separate"/>
      </w:r>
      <w:r w:rsidR="00A72D1F">
        <w:rPr>
          <w:lang w:val="fr-FR"/>
        </w:rPr>
        <w:t>[6]</w:t>
      </w:r>
      <w:r w:rsidR="005C2364" w:rsidRPr="005C2364">
        <w:rPr>
          <w:lang w:val="fr-FR"/>
        </w:rPr>
        <w:fldChar w:fldCharType="end"/>
      </w:r>
      <w:r w:rsidRPr="005C2364">
        <w:rPr>
          <w:lang w:val="fr-FR"/>
        </w:rPr>
        <w:t>.</w:t>
      </w:r>
      <w:r>
        <w:rPr>
          <w:lang w:val="fr-FR"/>
        </w:rPr>
        <w:t xml:space="preserve"> </w:t>
      </w:r>
      <w:r w:rsidR="009116A7">
        <w:rPr>
          <w:lang w:val="fr-FR"/>
        </w:rPr>
        <w:t>Further theoretical developments on this direction are an interesting future work.</w:t>
      </w:r>
    </w:p>
    <w:p w:rsidR="00383B3A" w:rsidRDefault="00427898" w:rsidP="00EB028B">
      <w:pPr>
        <w:pStyle w:val="Titre1"/>
        <w:numPr>
          <w:ilvl w:val="0"/>
          <w:numId w:val="3"/>
        </w:numPr>
        <w:rPr>
          <w:lang w:val="fr-FR"/>
        </w:rPr>
      </w:pPr>
      <w:bookmarkStart w:id="3" w:name="_Ref3806076"/>
      <w:r>
        <w:rPr>
          <w:lang w:val="fr-FR"/>
        </w:rPr>
        <w:t>IoT Proof-of-Concept</w:t>
      </w:r>
      <w:bookmarkEnd w:id="3"/>
    </w:p>
    <w:p w:rsidR="00383B3A" w:rsidRDefault="00427898">
      <w:r>
        <w:rPr>
          <w:lang w:val="fr-FR"/>
        </w:rPr>
        <w:t>We first developped a proof-of-concept named MALIN</w:t>
      </w:r>
      <w:r w:rsidR="009116A7">
        <w:rPr>
          <w:lang w:val="fr-FR"/>
        </w:rPr>
        <w:t>,</w:t>
      </w:r>
      <w:r>
        <w:rPr>
          <w:lang w:val="fr-FR"/>
        </w:rPr>
        <w:t xml:space="preserve"> demonstrating the feasibility of using learning algorithms</w:t>
      </w:r>
      <w:r w:rsidR="009116A7">
        <w:rPr>
          <w:lang w:val="fr-FR"/>
        </w:rPr>
        <w:t xml:space="preserve"> on</w:t>
      </w:r>
      <w:r>
        <w:rPr>
          <w:lang w:val="fr-FR"/>
        </w:rPr>
        <w:t xml:space="preserve"> </w:t>
      </w:r>
      <w:r w:rsidR="009116A7">
        <w:rPr>
          <w:lang w:val="fr-FR"/>
        </w:rPr>
        <w:t>the IoT device side</w:t>
      </w:r>
      <w:r>
        <w:rPr>
          <w:lang w:val="fr-FR"/>
        </w:rPr>
        <w:t>, on real radio signals in lab</w:t>
      </w:r>
      <w:r w:rsidR="009116A7">
        <w:rPr>
          <w:lang w:val="fr-FR"/>
        </w:rPr>
        <w:t xml:space="preserve"> </w:t>
      </w:r>
      <w:r>
        <w:rPr>
          <w:lang w:val="fr-FR"/>
        </w:rPr>
        <w:t xml:space="preserve">conditions </w:t>
      </w:r>
      <w:r>
        <w:rPr>
          <w:lang w:val="fr-FR"/>
        </w:rPr>
        <w:fldChar w:fldCharType="begin"/>
      </w:r>
      <w:r>
        <w:instrText>REF _Ref533151962 \r \h</w:instrText>
      </w:r>
      <w:r>
        <w:rPr>
          <w:lang w:val="fr-FR"/>
        </w:rPr>
      </w:r>
      <w:r>
        <w:fldChar w:fldCharType="separate"/>
      </w:r>
      <w:r w:rsidR="00A72D1F">
        <w:t>[4]</w:t>
      </w:r>
      <w:r>
        <w:fldChar w:fldCharType="end"/>
      </w:r>
      <w:r>
        <w:rPr>
          <w:lang w:val="fr-FR"/>
        </w:rPr>
        <w:t xml:space="preserve">. </w:t>
      </w:r>
    </w:p>
    <w:p w:rsidR="00383B3A" w:rsidRDefault="00427898">
      <w:pPr>
        <w:pStyle w:val="Titre2"/>
        <w:numPr>
          <w:ilvl w:val="1"/>
          <w:numId w:val="3"/>
        </w:numPr>
      </w:pPr>
      <w:r>
        <w:rPr>
          <w:lang w:val="fr-FR"/>
        </w:rPr>
        <w:t>PoC setup</w:t>
      </w:r>
    </w:p>
    <w:p w:rsidR="00383B3A" w:rsidRDefault="00427898">
      <w:r>
        <w:rPr>
          <w:lang w:val="fr-FR"/>
        </w:rPr>
        <w:t>This PoC is based on 4 USRP platforms from Ettus Research and NI</w:t>
      </w:r>
      <w:bookmarkStart w:id="4" w:name="_Ref3818051"/>
      <w:r w:rsidR="00480756">
        <w:rPr>
          <w:rStyle w:val="Appelnotedebasdep"/>
          <w:lang w:val="fr-FR"/>
        </w:rPr>
        <w:footnoteReference w:id="1"/>
      </w:r>
      <w:bookmarkEnd w:id="4"/>
      <w:r w:rsidR="009116A7">
        <w:rPr>
          <w:lang w:val="fr-FR"/>
        </w:rPr>
        <w:t xml:space="preserve">. The development has </w:t>
      </w:r>
      <w:r>
        <w:rPr>
          <w:lang w:val="fr-FR"/>
        </w:rPr>
        <w:t>been done using the GNU Radio</w:t>
      </w:r>
      <w:r w:rsidR="00480756">
        <w:rPr>
          <w:rStyle w:val="Appelnotedebasdep"/>
          <w:lang w:val="fr-FR"/>
        </w:rPr>
        <w:footnoteReference w:id="2"/>
      </w:r>
      <w:r>
        <w:rPr>
          <w:lang w:val="fr-FR"/>
        </w:rPr>
        <w:t xml:space="preserve"> software, and the source code of the PoC can be found on-line</w:t>
      </w:r>
      <w:r>
        <w:rPr>
          <w:rStyle w:val="Ancredenotedebasdepage"/>
          <w:lang w:val="fr-FR"/>
        </w:rPr>
        <w:footnoteReference w:id="3"/>
      </w:r>
      <w:r>
        <w:rPr>
          <w:lang w:val="fr-FR"/>
        </w:rPr>
        <w:t xml:space="preserve"> in order to reproduce our results. We have not implemented </w:t>
      </w:r>
      <w:proofErr w:type="gramStart"/>
      <w:r>
        <w:rPr>
          <w:lang w:val="fr-FR"/>
        </w:rPr>
        <w:t>a</w:t>
      </w:r>
      <w:proofErr w:type="gramEnd"/>
      <w:r>
        <w:rPr>
          <w:lang w:val="fr-FR"/>
        </w:rPr>
        <w:t xml:space="preserve"> real IoT standard in this PoC, </w:t>
      </w:r>
      <w:r w:rsidR="009116A7">
        <w:rPr>
          <w:lang w:val="fr-FR"/>
        </w:rPr>
        <w:t xml:space="preserve">in order </w:t>
      </w:r>
      <w:r>
        <w:rPr>
          <w:lang w:val="fr-FR"/>
        </w:rPr>
        <w:t xml:space="preserve">to show that it can be applicable for any IoT standard. However, we took some characteristics rather corresponding to </w:t>
      </w:r>
      <w:r w:rsidR="009116A7">
        <w:rPr>
          <w:lang w:val="fr-FR"/>
        </w:rPr>
        <w:t xml:space="preserve">the </w:t>
      </w:r>
      <w:r>
        <w:rPr>
          <w:lang w:val="fr-FR"/>
        </w:rPr>
        <w:t>LoRa context (not ultra-narrow band, reduced number of channels, frame duration around a few hundreds of milliseconds, etc.).</w:t>
      </w:r>
    </w:p>
    <w:p w:rsidR="00383B3A" w:rsidRDefault="00427898">
      <w:r>
        <w:rPr>
          <w:lang w:val="fr-FR"/>
        </w:rPr>
        <w:t xml:space="preserve">One USRP platform is a traffic generator </w:t>
      </w:r>
      <w:r w:rsidR="009116A7">
        <w:rPr>
          <w:lang w:val="fr-FR"/>
        </w:rPr>
        <w:t xml:space="preserve">which </w:t>
      </w:r>
      <w:r>
        <w:rPr>
          <w:lang w:val="fr-FR"/>
        </w:rPr>
        <w:t>emulate</w:t>
      </w:r>
      <w:r w:rsidR="009116A7">
        <w:rPr>
          <w:lang w:val="fr-FR"/>
        </w:rPr>
        <w:t>s</w:t>
      </w:r>
      <w:r>
        <w:rPr>
          <w:lang w:val="fr-FR"/>
        </w:rPr>
        <w:t xml:space="preserve"> as much (random) IoT traffic as we want,</w:t>
      </w:r>
      <w:r w:rsidR="00363BEE">
        <w:rPr>
          <w:lang w:val="fr-FR"/>
        </w:rPr>
        <w:t xml:space="preserve"> to be able to tune</w:t>
      </w:r>
      <w:r>
        <w:rPr>
          <w:lang w:val="fr-FR"/>
        </w:rPr>
        <w:t xml:space="preserve"> each channel’s load independently, on demand. We typicall</w:t>
      </w:r>
      <w:r w:rsidR="00363BEE">
        <w:rPr>
          <w:lang w:val="fr-FR"/>
        </w:rPr>
        <w:t>y</w:t>
      </w:r>
      <w:r>
        <w:rPr>
          <w:lang w:val="fr-FR"/>
        </w:rPr>
        <w:t xml:space="preserve"> choose channel loads from 0% to 20%, which is the scale supported in theory by </w:t>
      </w:r>
      <w:r w:rsidR="00363BEE">
        <w:rPr>
          <w:lang w:val="fr-FR"/>
        </w:rPr>
        <w:t xml:space="preserve">a </w:t>
      </w:r>
      <w:r>
        <w:rPr>
          <w:lang w:val="fr-FR"/>
        </w:rPr>
        <w:t>pure ALOHA channel access</w:t>
      </w:r>
      <w:r w:rsidR="00363BEE">
        <w:rPr>
          <w:lang w:val="fr-FR"/>
        </w:rPr>
        <w:t xml:space="preserve"> scheme</w:t>
      </w:r>
      <w:r>
        <w:rPr>
          <w:lang w:val="fr-FR"/>
        </w:rPr>
        <w:t>.</w:t>
      </w:r>
    </w:p>
    <w:p w:rsidR="00383B3A" w:rsidRDefault="00427898">
      <w:pPr>
        <w:rPr>
          <w:lang w:val="fr-FR"/>
        </w:rPr>
      </w:pPr>
      <w:r>
        <w:rPr>
          <w:lang w:val="fr-FR"/>
        </w:rPr>
        <w:t>One or two USRP platforms are playing the role of IoT devices that can run (or not) the proposed learning algorithms. They transmit at their own initiative some very light modulated information (using QPSK) so as to be identified by the gateway and then wait during one second for the gateway ACK. Both uplink</w:t>
      </w:r>
      <w:r w:rsidR="00025517">
        <w:rPr>
          <w:lang w:val="fr-FR"/>
        </w:rPr>
        <w:t xml:space="preserve"> transmission</w:t>
      </w:r>
      <w:r w:rsidR="00363BEE">
        <w:rPr>
          <w:lang w:val="fr-FR"/>
        </w:rPr>
        <w:t>s</w:t>
      </w:r>
      <w:r w:rsidR="00025517">
        <w:rPr>
          <w:lang w:val="fr-FR"/>
        </w:rPr>
        <w:t xml:space="preserve"> and downlink </w:t>
      </w:r>
      <w:r>
        <w:rPr>
          <w:lang w:val="fr-FR"/>
        </w:rPr>
        <w:t>reception</w:t>
      </w:r>
      <w:r w:rsidR="00363BEE">
        <w:rPr>
          <w:lang w:val="fr-FR"/>
        </w:rPr>
        <w:t>s</w:t>
      </w:r>
      <w:r>
        <w:rPr>
          <w:lang w:val="fr-FR"/>
        </w:rPr>
        <w:t xml:space="preserve"> are done on the same frequency channel. Whether </w:t>
      </w:r>
      <w:r w:rsidR="00363BEE">
        <w:rPr>
          <w:lang w:val="fr-FR"/>
        </w:rPr>
        <w:t xml:space="preserve">the </w:t>
      </w:r>
      <w:r>
        <w:rPr>
          <w:lang w:val="fr-FR"/>
        </w:rPr>
        <w:t>ACK is received or not, the learning algorithm updates its knowledge about the channel used during this iteration.</w:t>
      </w:r>
    </w:p>
    <w:p w:rsidR="00383B3A" w:rsidRDefault="00427898">
      <w:pPr>
        <w:rPr>
          <w:lang w:val="fr-FR"/>
        </w:rPr>
      </w:pPr>
      <w:r>
        <w:rPr>
          <w:lang w:val="fr-FR"/>
        </w:rPr>
        <w:t>A fourth USRP platform is a gateway (GW) that is continuously scanning the IoT traffic composed of the artificial signals produced by the traffic generator and the IoT platforms signals. The gateway has the ability to answer to</w:t>
      </w:r>
      <w:r w:rsidR="00363BEE">
        <w:rPr>
          <w:lang w:val="fr-FR"/>
        </w:rPr>
        <w:t xml:space="preserve"> the</w:t>
      </w:r>
      <w:r>
        <w:rPr>
          <w:lang w:val="fr-FR"/>
        </w:rPr>
        <w:t xml:space="preserve"> IoT </w:t>
      </w:r>
      <w:r w:rsidR="0013364E">
        <w:rPr>
          <w:lang w:val="fr-FR"/>
        </w:rPr>
        <w:t>devices</w:t>
      </w:r>
      <w:r>
        <w:rPr>
          <w:lang w:val="fr-FR"/>
        </w:rPr>
        <w:t xml:space="preserve">, while sending back to them an </w:t>
      </w:r>
      <w:r w:rsidR="0013364E">
        <w:rPr>
          <w:lang w:val="fr-FR"/>
        </w:rPr>
        <w:t>ACK</w:t>
      </w:r>
      <w:r>
        <w:rPr>
          <w:lang w:val="fr-FR"/>
        </w:rPr>
        <w:t xml:space="preserve"> messa</w:t>
      </w:r>
      <w:r w:rsidR="00363BEE">
        <w:rPr>
          <w:lang w:val="fr-FR"/>
        </w:rPr>
        <w:t xml:space="preserve">ge </w:t>
      </w:r>
      <w:r w:rsidR="00363BEE">
        <w:rPr>
          <w:lang w:val="fr-FR"/>
        </w:rPr>
        <w:lastRenderedPageBreak/>
        <w:t xml:space="preserve">containing their </w:t>
      </w:r>
      <w:proofErr w:type="gramStart"/>
      <w:r w:rsidR="00363BEE">
        <w:rPr>
          <w:lang w:val="fr-FR"/>
        </w:rPr>
        <w:t>identifier</w:t>
      </w:r>
      <w:proofErr w:type="gramEnd"/>
      <w:r w:rsidR="00363BEE">
        <w:rPr>
          <w:lang w:val="fr-FR"/>
        </w:rPr>
        <w:t xml:space="preserve">, which is </w:t>
      </w:r>
      <w:r>
        <w:rPr>
          <w:lang w:val="fr-FR"/>
        </w:rPr>
        <w:t>the symbols corresponding to the QPSK complex conju</w:t>
      </w:r>
      <w:r w:rsidR="00363BEE">
        <w:rPr>
          <w:lang w:val="fr-FR"/>
        </w:rPr>
        <w:t>gate of their identifier indeed</w:t>
      </w:r>
      <w:r>
        <w:rPr>
          <w:lang w:val="fr-FR"/>
        </w:rPr>
        <w:t>.</w:t>
      </w:r>
    </w:p>
    <w:p w:rsidR="00383B3A" w:rsidRDefault="00427898">
      <w:r>
        <w:rPr>
          <w:lang w:val="fr-FR"/>
        </w:rPr>
        <w:t xml:space="preserve">In order to simplify </w:t>
      </w:r>
      <w:r w:rsidR="00E97E3B">
        <w:rPr>
          <w:lang w:val="fr-FR"/>
        </w:rPr>
        <w:t xml:space="preserve">the </w:t>
      </w:r>
      <w:r>
        <w:rPr>
          <w:lang w:val="fr-FR"/>
        </w:rPr>
        <w:t>radio signal reception we use an artificial carrier synchronization between all USRP platforms</w:t>
      </w:r>
      <w:r w:rsidR="00E97E3B">
        <w:rPr>
          <w:lang w:val="fr-FR"/>
        </w:rPr>
        <w:t>,</w:t>
      </w:r>
      <w:r>
        <w:rPr>
          <w:lang w:val="fr-FR"/>
        </w:rPr>
        <w:t xml:space="preserve"> using </w:t>
      </w:r>
      <w:r w:rsidR="00E97E3B">
        <w:rPr>
          <w:lang w:val="fr-FR"/>
        </w:rPr>
        <w:t xml:space="preserve">an </w:t>
      </w:r>
      <w:r>
        <w:rPr>
          <w:lang w:val="fr-FR"/>
        </w:rPr>
        <w:t>Ettus Octoclock</w:t>
      </w:r>
      <w:r w:rsidR="0036275B" w:rsidRPr="0036275B">
        <w:rPr>
          <w:vertAlign w:val="superscript"/>
          <w:lang w:val="fr-FR"/>
        </w:rPr>
        <w:fldChar w:fldCharType="begin"/>
      </w:r>
      <w:r w:rsidR="0036275B" w:rsidRPr="0036275B">
        <w:rPr>
          <w:vertAlign w:val="superscript"/>
          <w:lang w:val="fr-FR"/>
        </w:rPr>
        <w:instrText xml:space="preserve"> NOTEREF _Ref3818051 \h </w:instrText>
      </w:r>
      <w:r w:rsidR="0036275B">
        <w:rPr>
          <w:vertAlign w:val="superscript"/>
          <w:lang w:val="fr-FR"/>
        </w:rPr>
        <w:instrText xml:space="preserve"> \* MERGEFORMAT </w:instrText>
      </w:r>
      <w:r w:rsidR="0036275B" w:rsidRPr="0036275B">
        <w:rPr>
          <w:vertAlign w:val="superscript"/>
          <w:lang w:val="fr-FR"/>
        </w:rPr>
      </w:r>
      <w:r w:rsidR="0036275B" w:rsidRPr="0036275B">
        <w:rPr>
          <w:vertAlign w:val="superscript"/>
          <w:lang w:val="fr-FR"/>
        </w:rPr>
        <w:fldChar w:fldCharType="separate"/>
      </w:r>
      <w:r w:rsidR="00A72D1F">
        <w:rPr>
          <w:vertAlign w:val="superscript"/>
          <w:lang w:val="fr-FR"/>
        </w:rPr>
        <w:t>1</w:t>
      </w:r>
      <w:r w:rsidR="0036275B" w:rsidRPr="0036275B">
        <w:rPr>
          <w:vertAlign w:val="superscript"/>
          <w:lang w:val="fr-FR"/>
        </w:rPr>
        <w:fldChar w:fldCharType="end"/>
      </w:r>
      <w:r>
        <w:rPr>
          <w:lang w:val="fr-FR"/>
        </w:rPr>
        <w:t xml:space="preserve">. However, a simple carrier recovery method could be used. Consequently, we just have </w:t>
      </w:r>
      <w:proofErr w:type="gramStart"/>
      <w:r>
        <w:rPr>
          <w:lang w:val="fr-FR"/>
        </w:rPr>
        <w:t>a</w:t>
      </w:r>
      <w:proofErr w:type="gramEnd"/>
      <w:r>
        <w:rPr>
          <w:lang w:val="fr-FR"/>
        </w:rPr>
        <w:t xml:space="preserve"> phase correction to implement at both gateway and IoT receiver sides, from the radio point of view.</w:t>
      </w:r>
    </w:p>
    <w:p w:rsidR="00383B3A" w:rsidRDefault="00427898">
      <w:pPr>
        <w:pStyle w:val="Titre2"/>
        <w:numPr>
          <w:ilvl w:val="1"/>
          <w:numId w:val="3"/>
        </w:numPr>
      </w:pPr>
      <w:r>
        <w:rPr>
          <w:lang w:val="fr-FR"/>
        </w:rPr>
        <w:t>PoC results</w:t>
      </w:r>
    </w:p>
    <w:p w:rsidR="00383B3A" w:rsidRDefault="00427898">
      <w:r>
        <w:rPr>
          <w:lang w:val="fr-FR"/>
        </w:rPr>
        <w:t>The number of IoT channels is a parameter, and we have set it to 4, 8 and 16 channels in our expermiments</w:t>
      </w:r>
      <w:r w:rsidR="00E97E3B">
        <w:rPr>
          <w:lang w:val="fr-FR"/>
        </w:rPr>
        <w:t>,</w:t>
      </w:r>
      <w:r>
        <w:rPr>
          <w:lang w:val="fr-FR"/>
        </w:rPr>
        <w:t xml:space="preserve"> but there is no limitation. For </w:t>
      </w:r>
      <w:r w:rsidR="00E97E3B">
        <w:rPr>
          <w:lang w:val="fr-FR"/>
        </w:rPr>
        <w:t xml:space="preserve">the </w:t>
      </w:r>
      <w:r>
        <w:rPr>
          <w:lang w:val="fr-FR"/>
        </w:rPr>
        <w:t xml:space="preserve"> of clarity in the figures, we give examples below with 4 channels that are separated by empty channels, but they could be contiguous with no change </w:t>
      </w:r>
      <w:r w:rsidR="00C54A02">
        <w:rPr>
          <w:lang w:val="fr-FR"/>
        </w:rPr>
        <w:t>n</w:t>
      </w:r>
      <w:r>
        <w:rPr>
          <w:lang w:val="fr-FR"/>
        </w:rPr>
        <w:t xml:space="preserve">either </w:t>
      </w:r>
      <w:r w:rsidR="00C54A02">
        <w:rPr>
          <w:lang w:val="fr-FR"/>
        </w:rPr>
        <w:t xml:space="preserve">in </w:t>
      </w:r>
      <w:r>
        <w:rPr>
          <w:lang w:val="fr-FR"/>
        </w:rPr>
        <w:t xml:space="preserve">the implementation </w:t>
      </w:r>
      <w:r w:rsidR="00C54A02">
        <w:rPr>
          <w:lang w:val="fr-FR"/>
        </w:rPr>
        <w:t>n</w:t>
      </w:r>
      <w:r>
        <w:rPr>
          <w:lang w:val="fr-FR"/>
        </w:rPr>
        <w:t xml:space="preserve">or </w:t>
      </w:r>
      <w:r w:rsidR="00C54A02">
        <w:rPr>
          <w:lang w:val="fr-FR"/>
        </w:rPr>
        <w:t xml:space="preserve">in </w:t>
      </w:r>
      <w:r>
        <w:rPr>
          <w:lang w:val="fr-FR"/>
        </w:rPr>
        <w:t>the results.</w:t>
      </w:r>
    </w:p>
    <w:p w:rsidR="00383B3A" w:rsidRDefault="00427898">
      <w:pPr>
        <w:rPr>
          <w:lang w:val="fr-FR"/>
        </w:rPr>
      </w:pPr>
      <w:r>
        <w:rPr>
          <w:lang w:val="fr-FR"/>
        </w:rPr>
        <w:t xml:space="preserve">We can see on </w:t>
      </w:r>
      <w:r>
        <w:rPr>
          <w:lang w:val="fr-FR"/>
        </w:rPr>
        <w:fldChar w:fldCharType="begin"/>
      </w:r>
      <w:r>
        <w:instrText>REF _Ref3468427 \r \h</w:instrText>
      </w:r>
      <w:r>
        <w:rPr>
          <w:lang w:val="fr-FR"/>
        </w:rPr>
      </w:r>
      <w:r>
        <w:fldChar w:fldCharType="separate"/>
      </w:r>
      <w:r w:rsidR="00A72D1F">
        <w:t>Fig. 2</w:t>
      </w:r>
      <w:r>
        <w:fldChar w:fldCharType="end"/>
      </w:r>
      <w:r>
        <w:rPr>
          <w:lang w:val="fr-FR"/>
        </w:rPr>
        <w:t xml:space="preserve"> a time-frequency waterfall view captured by the gateway, where we can observe the RF traffic in 4 channels. </w:t>
      </w:r>
      <w:r w:rsidR="00C54A02">
        <w:rPr>
          <w:lang w:val="fr-FR"/>
        </w:rPr>
        <w:t xml:space="preserve">Time is </w:t>
      </w:r>
      <w:r w:rsidR="0013364E">
        <w:rPr>
          <w:lang w:val="fr-FR"/>
        </w:rPr>
        <w:t>vertic</w:t>
      </w:r>
      <w:r w:rsidR="00C54A02">
        <w:rPr>
          <w:lang w:val="fr-FR"/>
        </w:rPr>
        <w:t>a</w:t>
      </w:r>
      <w:r w:rsidR="0013364E">
        <w:rPr>
          <w:lang w:val="fr-FR"/>
        </w:rPr>
        <w:t>l</w:t>
      </w:r>
      <w:r w:rsidR="00C54A02">
        <w:rPr>
          <w:lang w:val="fr-FR"/>
        </w:rPr>
        <w:t xml:space="preserve"> and goin</w:t>
      </w:r>
      <w:r w:rsidR="00E97E3B">
        <w:rPr>
          <w:lang w:val="fr-FR"/>
        </w:rPr>
        <w:t>g down and frequency is on the x</w:t>
      </w:r>
      <w:r w:rsidR="00C54A02">
        <w:rPr>
          <w:lang w:val="fr-FR"/>
        </w:rPr>
        <w:t xml:space="preserve"> axis.</w:t>
      </w:r>
      <w:r w:rsidR="00E97E3B">
        <w:rPr>
          <w:lang w:val="fr-FR"/>
        </w:rPr>
        <w:t xml:space="preserve"> </w:t>
      </w:r>
      <w:r>
        <w:rPr>
          <w:lang w:val="fr-FR"/>
        </w:rPr>
        <w:t xml:space="preserve">The difference of colors is a difference of received power, due to the distance of transmitters to the gateway receiver antenna. The gateway transmitter antenna is very close so signals transmitted by the gateway are </w:t>
      </w:r>
      <w:r w:rsidRPr="007959EF">
        <w:rPr>
          <w:color w:val="FF0000"/>
          <w:lang w:val="fr-FR"/>
        </w:rPr>
        <w:t>red</w:t>
      </w:r>
      <w:r>
        <w:rPr>
          <w:lang w:val="fr-FR"/>
        </w:rPr>
        <w:t>. T</w:t>
      </w:r>
      <w:r w:rsidR="00E97E3B">
        <w:rPr>
          <w:lang w:val="fr-FR"/>
        </w:rPr>
        <w:t>he t</w:t>
      </w:r>
      <w:r>
        <w:rPr>
          <w:lang w:val="fr-FR"/>
        </w:rPr>
        <w:t>raffic generator and IoT device</w:t>
      </w:r>
      <w:r w:rsidR="00E97E3B">
        <w:rPr>
          <w:lang w:val="fr-FR"/>
        </w:rPr>
        <w:t xml:space="preserve">s are a little bit further away, so </w:t>
      </w:r>
      <w:r>
        <w:rPr>
          <w:lang w:val="fr-FR"/>
        </w:rPr>
        <w:t xml:space="preserve">the gateway received weaker signals from them, one is </w:t>
      </w:r>
      <w:r w:rsidRPr="00ED0A05">
        <w:rPr>
          <w:color w:val="00B0F0"/>
          <w:lang w:val="fr-FR"/>
        </w:rPr>
        <w:t xml:space="preserve">blue </w:t>
      </w:r>
      <w:r>
        <w:rPr>
          <w:lang w:val="fr-FR"/>
        </w:rPr>
        <w:t xml:space="preserve">and the other </w:t>
      </w:r>
      <w:r w:rsidRPr="00ED0A05">
        <w:rPr>
          <w:color w:val="92D050"/>
          <w:lang w:val="fr-FR"/>
        </w:rPr>
        <w:t>green</w:t>
      </w:r>
      <w:r>
        <w:rPr>
          <w:lang w:val="fr-FR"/>
        </w:rPr>
        <w:t xml:space="preserve">, which reveals a </w:t>
      </w:r>
      <w:r w:rsidR="0013364E">
        <w:rPr>
          <w:lang w:val="fr-FR"/>
        </w:rPr>
        <w:t>low</w:t>
      </w:r>
      <w:r>
        <w:rPr>
          <w:lang w:val="fr-FR"/>
        </w:rPr>
        <w:t xml:space="preserve"> difference. </w:t>
      </w:r>
    </w:p>
    <w:p w:rsidR="009528AA" w:rsidRPr="009528AA" w:rsidRDefault="009528AA">
      <w:pPr>
        <w:rPr>
          <w:sz w:val="4"/>
        </w:rPr>
      </w:pPr>
    </w:p>
    <w:p w:rsidR="00383B3A" w:rsidRDefault="009957FF" w:rsidP="0013364E">
      <w:pPr>
        <w:tabs>
          <w:tab w:val="clear" w:pos="288"/>
        </w:tabs>
        <w:ind w:firstLine="0"/>
        <w:jc w:val="center"/>
        <w:rPr>
          <w:lang w:val="fr-FR"/>
        </w:rPr>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2pt;height:138pt">
            <v:imagedata r:id="rId16" o:title="Figure2c"/>
          </v:shape>
        </w:pict>
      </w:r>
    </w:p>
    <w:p w:rsidR="002E4775" w:rsidRPr="002E4775" w:rsidRDefault="00427898" w:rsidP="002E4775">
      <w:pPr>
        <w:pStyle w:val="figurecaption"/>
        <w:numPr>
          <w:ilvl w:val="0"/>
          <w:numId w:val="2"/>
        </w:numPr>
      </w:pPr>
      <w:bookmarkStart w:id="5" w:name="_Ref3468427"/>
      <w:r>
        <w:t xml:space="preserve">Spectrum waterfall </w:t>
      </w:r>
      <w:r w:rsidR="009528AA">
        <w:t>on</w:t>
      </w:r>
      <w:r>
        <w:t xml:space="preserve"> GRC received at gateway side in a</w:t>
      </w:r>
      <w:r w:rsidR="00E97E3B">
        <w:t xml:space="preserve"> 4 channels example</w:t>
      </w:r>
      <w:r w:rsidR="009528AA">
        <w:t>, during exeriments</w:t>
      </w:r>
      <w:r w:rsidR="00E97E3B">
        <w:t>. Time is in y</w:t>
      </w:r>
      <w:r>
        <w:t xml:space="preserve"> axis </w:t>
      </w:r>
      <w:r w:rsidR="0013364E">
        <w:t xml:space="preserve">(going down) </w:t>
      </w:r>
      <w:r w:rsidR="00E97E3B">
        <w:t>and frequency in x</w:t>
      </w:r>
      <w:r>
        <w:t xml:space="preserve"> axis. Blue short transmissions are those produced by the traffic generator, green blocks are our IoT transmissions and red blocks are </w:t>
      </w:r>
      <w:r w:rsidR="00E97E3B">
        <w:t xml:space="preserve">the </w:t>
      </w:r>
      <w:r>
        <w:t>gateway transmissions itself.</w:t>
      </w:r>
      <w:bookmarkEnd w:id="5"/>
    </w:p>
    <w:p w:rsidR="002E4775" w:rsidRDefault="00E97E3B" w:rsidP="002E4775">
      <w:r>
        <w:rPr>
          <w:lang w:val="fr-FR"/>
        </w:rPr>
        <w:t>I</w:t>
      </w:r>
      <w:r w:rsidR="002E4775">
        <w:rPr>
          <w:lang w:val="fr-FR"/>
        </w:rPr>
        <w:t xml:space="preserve">n this experiment, we can see en </w:t>
      </w:r>
      <w:r w:rsidR="002E4775">
        <w:rPr>
          <w:lang w:val="fr-FR"/>
        </w:rPr>
        <w:fldChar w:fldCharType="begin"/>
      </w:r>
      <w:r w:rsidR="002E4775">
        <w:instrText>REF _Ref3468427 \r \h</w:instrText>
      </w:r>
      <w:r w:rsidR="002E4775">
        <w:rPr>
          <w:lang w:val="fr-FR"/>
        </w:rPr>
      </w:r>
      <w:r w:rsidR="002E4775">
        <w:fldChar w:fldCharType="separate"/>
      </w:r>
      <w:r w:rsidR="00A72D1F">
        <w:t>Fig. 2</w:t>
      </w:r>
      <w:r w:rsidR="002E4775">
        <w:fldChar w:fldCharType="end"/>
      </w:r>
      <w:r w:rsidR="002E4775">
        <w:rPr>
          <w:lang w:val="fr-FR"/>
        </w:rPr>
        <w:t xml:space="preserve"> that channel 1 has been configured to have a dense IoT traffic, which appears as </w:t>
      </w:r>
      <w:r w:rsidR="002E4775" w:rsidRPr="00ED0A05">
        <w:rPr>
          <w:color w:val="00B0F0"/>
          <w:lang w:val="fr-FR"/>
        </w:rPr>
        <w:t>b</w:t>
      </w:r>
      <w:r w:rsidR="002E4775" w:rsidRPr="00ED0A05">
        <w:rPr>
          <w:color w:val="00B0F0"/>
        </w:rPr>
        <w:t xml:space="preserve">lue </w:t>
      </w:r>
      <w:r w:rsidR="002E4775">
        <w:t xml:space="preserve">short transmissions </w:t>
      </w:r>
      <w:r w:rsidR="002E4775">
        <w:rPr>
          <w:lang w:val="fr-FR"/>
        </w:rPr>
        <w:t>(</w:t>
      </w:r>
      <w:r w:rsidR="002E4775">
        <w:t>produced by the traffic generator</w:t>
      </w:r>
      <w:r w:rsidR="002E4775">
        <w:rPr>
          <w:lang w:val="fr-FR"/>
        </w:rPr>
        <w:t xml:space="preserve">). Some others appear on channel 2, but we do not see any </w:t>
      </w:r>
      <w:r w:rsidR="002E4775" w:rsidRPr="00ED0A05">
        <w:rPr>
          <w:color w:val="00B0F0"/>
          <w:lang w:val="fr-FR"/>
        </w:rPr>
        <w:t>b</w:t>
      </w:r>
      <w:r w:rsidR="002E4775" w:rsidRPr="00ED0A05">
        <w:rPr>
          <w:color w:val="00B0F0"/>
        </w:rPr>
        <w:t xml:space="preserve">lue </w:t>
      </w:r>
      <w:r w:rsidR="002E4775">
        <w:t xml:space="preserve">short </w:t>
      </w:r>
      <w:r w:rsidR="002E4775">
        <w:rPr>
          <w:lang w:val="fr-FR"/>
        </w:rPr>
        <w:t>messages on channel 3 and 4. However, we see on these channe</w:t>
      </w:r>
      <w:r>
        <w:rPr>
          <w:lang w:val="fr-FR"/>
        </w:rPr>
        <w:t>ls longer messages of two kinds</w:t>
      </w:r>
      <w:r w:rsidR="002E4775">
        <w:rPr>
          <w:lang w:val="fr-FR"/>
        </w:rPr>
        <w:t>: green messages which correspond to IoT devices transmissions. In order to rapidly have results on the demo, we make them transmit every 5 seconds, for a message</w:t>
      </w:r>
      <w:r>
        <w:rPr>
          <w:lang w:val="fr-FR"/>
        </w:rPr>
        <w:t xml:space="preserve"> of duration of one second. Then</w:t>
      </w:r>
      <w:r w:rsidR="002E4775">
        <w:rPr>
          <w:lang w:val="fr-FR"/>
        </w:rPr>
        <w:t xml:space="preserve"> when an IoT device transmits a message, the gateway should answer and sends an ACK to the IoT device within 1 second if the gateway was</w:t>
      </w:r>
      <w:r>
        <w:rPr>
          <w:lang w:val="fr-FR"/>
        </w:rPr>
        <w:t xml:space="preserve"> able to demodulate the signal,</w:t>
      </w:r>
      <w:r w:rsidR="002E4775">
        <w:rPr>
          <w:lang w:val="fr-FR"/>
        </w:rPr>
        <w:t xml:space="preserve"> if there is no</w:t>
      </w:r>
      <w:r>
        <w:rPr>
          <w:lang w:val="fr-FR"/>
        </w:rPr>
        <w:t xml:space="preserve"> collision in the radio channel</w:t>
      </w:r>
      <w:r w:rsidR="002E4775">
        <w:rPr>
          <w:lang w:val="fr-FR"/>
        </w:rPr>
        <w:t xml:space="preserve">: these correspond to the </w:t>
      </w:r>
      <w:r w:rsidR="002E4775" w:rsidRPr="00D71B84">
        <w:rPr>
          <w:color w:val="FF0000"/>
          <w:lang w:val="fr-FR"/>
        </w:rPr>
        <w:t xml:space="preserve">red </w:t>
      </w:r>
      <w:r w:rsidR="002E4775">
        <w:rPr>
          <w:lang w:val="fr-FR"/>
        </w:rPr>
        <w:t xml:space="preserve">blocks in </w:t>
      </w:r>
      <w:r w:rsidR="002E4775">
        <w:rPr>
          <w:lang w:val="fr-FR"/>
        </w:rPr>
        <w:fldChar w:fldCharType="begin"/>
      </w:r>
      <w:r w:rsidR="002E4775">
        <w:instrText>REF _Ref3468427 \r \h</w:instrText>
      </w:r>
      <w:r w:rsidR="002E4775">
        <w:rPr>
          <w:lang w:val="fr-FR"/>
        </w:rPr>
      </w:r>
      <w:r w:rsidR="002E4775">
        <w:fldChar w:fldCharType="separate"/>
      </w:r>
      <w:r w:rsidR="00A72D1F">
        <w:t>Fig. 2</w:t>
      </w:r>
      <w:r w:rsidR="002E4775">
        <w:fldChar w:fldCharType="end"/>
      </w:r>
      <w:r w:rsidR="002E4775">
        <w:rPr>
          <w:lang w:val="fr-FR"/>
        </w:rPr>
        <w:t>.</w:t>
      </w:r>
      <w:r w:rsidR="002E4775" w:rsidRPr="0013364E">
        <w:rPr>
          <w:lang w:val="fr-FR"/>
        </w:rPr>
        <w:t xml:space="preserve"> </w:t>
      </w:r>
      <w:r w:rsidR="002E4775">
        <w:rPr>
          <w:lang w:val="fr-FR"/>
        </w:rPr>
        <w:t>For instance, we can see in this scre</w:t>
      </w:r>
      <w:r>
        <w:rPr>
          <w:lang w:val="fr-FR"/>
        </w:rPr>
        <w:t>e</w:t>
      </w:r>
      <w:r w:rsidR="002E4775">
        <w:rPr>
          <w:lang w:val="fr-FR"/>
        </w:rPr>
        <w:t xml:space="preserve">nshot </w:t>
      </w:r>
      <w:r w:rsidR="002E4775">
        <w:rPr>
          <w:lang w:val="fr-FR"/>
        </w:rPr>
        <w:lastRenderedPageBreak/>
        <w:t xml:space="preserve">that </w:t>
      </w:r>
      <w:r w:rsidR="00B15B08">
        <w:rPr>
          <w:lang w:val="fr-FR"/>
        </w:rPr>
        <w:t xml:space="preserve">the </w:t>
      </w:r>
      <w:r w:rsidR="002E4775">
        <w:rPr>
          <w:lang w:val="fr-FR"/>
        </w:rPr>
        <w:t xml:space="preserve">IoT device moved from channel 3 to channel 2, and at each transmission of the IoT device, the gateway was able to answer, </w:t>
      </w:r>
      <w:r w:rsidR="00B15B08">
        <w:rPr>
          <w:lang w:val="fr-FR"/>
        </w:rPr>
        <w:t xml:space="preserve">successfully </w:t>
      </w:r>
      <w:r w:rsidR="002E4775">
        <w:rPr>
          <w:lang w:val="fr-FR"/>
        </w:rPr>
        <w:t>sending an ACK response.</w:t>
      </w:r>
    </w:p>
    <w:p w:rsidR="00383B3A" w:rsidRDefault="00427898">
      <w:r>
        <w:rPr>
          <w:lang w:val="fr-FR"/>
        </w:rPr>
        <w:fldChar w:fldCharType="begin"/>
      </w:r>
      <w:r>
        <w:instrText>REF _Ref3469475 \r \h</w:instrText>
      </w:r>
      <w:r>
        <w:rPr>
          <w:lang w:val="fr-FR"/>
        </w:rPr>
      </w:r>
      <w:r>
        <w:fldChar w:fldCharType="separate"/>
      </w:r>
      <w:r w:rsidR="00A72D1F">
        <w:t>Fig. 3</w:t>
      </w:r>
      <w:r>
        <w:fldChar w:fldCharType="end"/>
      </w:r>
      <w:r>
        <w:rPr>
          <w:lang w:val="fr-FR"/>
        </w:rPr>
        <w:t xml:space="preserve"> gives the perspective of the IoT device</w:t>
      </w:r>
      <w:r w:rsidR="00B15B08">
        <w:rPr>
          <w:lang w:val="fr-FR"/>
        </w:rPr>
        <w:t>,</w:t>
      </w:r>
      <w:r>
        <w:rPr>
          <w:lang w:val="fr-FR"/>
        </w:rPr>
        <w:t xml:space="preserve"> at a different moment for the same scenario. Then </w:t>
      </w:r>
      <w:r w:rsidR="00B15B08">
        <w:rPr>
          <w:lang w:val="fr-FR"/>
        </w:rPr>
        <w:t xml:space="preserve">we observe that </w:t>
      </w:r>
      <w:r>
        <w:rPr>
          <w:lang w:val="fr-FR"/>
        </w:rPr>
        <w:t xml:space="preserve">colors </w:t>
      </w:r>
      <w:r w:rsidR="00B15B08">
        <w:rPr>
          <w:lang w:val="fr-FR"/>
        </w:rPr>
        <w:t xml:space="preserve">have </w:t>
      </w:r>
      <w:r>
        <w:rPr>
          <w:lang w:val="fr-FR"/>
        </w:rPr>
        <w:t>changed</w:t>
      </w:r>
      <w:r w:rsidR="00B15B08">
        <w:rPr>
          <w:lang w:val="fr-FR"/>
        </w:rPr>
        <w:t>,</w:t>
      </w:r>
      <w:r>
        <w:rPr>
          <w:lang w:val="fr-FR"/>
        </w:rPr>
        <w:t xml:space="preserve"> as </w:t>
      </w:r>
      <w:r w:rsidR="00B15B08">
        <w:rPr>
          <w:lang w:val="fr-FR"/>
        </w:rPr>
        <w:t xml:space="preserve">the </w:t>
      </w:r>
      <w:r>
        <w:rPr>
          <w:lang w:val="fr-FR"/>
        </w:rPr>
        <w:t>recei</w:t>
      </w:r>
      <w:r w:rsidR="0013364E">
        <w:rPr>
          <w:lang w:val="fr-FR"/>
        </w:rPr>
        <w:t>v</w:t>
      </w:r>
      <w:r>
        <w:rPr>
          <w:lang w:val="fr-FR"/>
        </w:rPr>
        <w:t xml:space="preserve">ed power is now device-centric. </w:t>
      </w:r>
      <w:r w:rsidR="00B15B08">
        <w:rPr>
          <w:lang w:val="fr-FR"/>
        </w:rPr>
        <w:t>T</w:t>
      </w:r>
      <w:r>
        <w:rPr>
          <w:lang w:val="fr-FR"/>
        </w:rPr>
        <w:t xml:space="preserve">he IoT device transmitter antenna is </w:t>
      </w:r>
      <w:r w:rsidR="00B15B08">
        <w:rPr>
          <w:lang w:val="fr-FR"/>
        </w:rPr>
        <w:t xml:space="preserve">now </w:t>
      </w:r>
      <w:r>
        <w:rPr>
          <w:lang w:val="fr-FR"/>
        </w:rPr>
        <w:t>very close, so signals transmitted by the IoT devic</w:t>
      </w:r>
      <w:r w:rsidR="00B15B08">
        <w:rPr>
          <w:lang w:val="fr-FR"/>
        </w:rPr>
        <w:t xml:space="preserve">e are </w:t>
      </w:r>
      <w:r w:rsidR="00B15B08" w:rsidRPr="00D71B84">
        <w:rPr>
          <w:color w:val="FF0000"/>
          <w:lang w:val="fr-FR"/>
        </w:rPr>
        <w:t>red</w:t>
      </w:r>
      <w:r w:rsidR="00B15B08">
        <w:rPr>
          <w:lang w:val="fr-FR"/>
        </w:rPr>
        <w:t>. The traffic generator,</w:t>
      </w:r>
      <w:r>
        <w:rPr>
          <w:lang w:val="fr-FR"/>
        </w:rPr>
        <w:t xml:space="preserve"> </w:t>
      </w:r>
      <w:r w:rsidR="00B15B08">
        <w:rPr>
          <w:lang w:val="fr-FR"/>
        </w:rPr>
        <w:t xml:space="preserve">the </w:t>
      </w:r>
      <w:r>
        <w:rPr>
          <w:lang w:val="fr-FR"/>
        </w:rPr>
        <w:t>other Io</w:t>
      </w:r>
      <w:r w:rsidR="00B15B08">
        <w:rPr>
          <w:lang w:val="fr-FR"/>
        </w:rPr>
        <w:t xml:space="preserve">T devices, and then the gateway all are </w:t>
      </w:r>
      <w:r>
        <w:rPr>
          <w:lang w:val="fr-FR"/>
        </w:rPr>
        <w:t xml:space="preserve">a little bit further away, so the IoT device received weaker signals from all of them, one is </w:t>
      </w:r>
      <w:r w:rsidRPr="00D71B84">
        <w:rPr>
          <w:color w:val="00B0F0"/>
          <w:lang w:val="fr-FR"/>
        </w:rPr>
        <w:t xml:space="preserve">blue </w:t>
      </w:r>
      <w:r>
        <w:rPr>
          <w:lang w:val="fr-FR"/>
        </w:rPr>
        <w:t xml:space="preserve">and the other </w:t>
      </w:r>
      <w:r w:rsidRPr="00D71B84">
        <w:rPr>
          <w:color w:val="92D050"/>
          <w:lang w:val="fr-FR"/>
        </w:rPr>
        <w:t xml:space="preserve">green </w:t>
      </w:r>
      <w:r>
        <w:rPr>
          <w:lang w:val="fr-FR"/>
        </w:rPr>
        <w:t>but inversed. However, it is not so obvious, so it is better to consid</w:t>
      </w:r>
      <w:r w:rsidR="00B15B08">
        <w:rPr>
          <w:lang w:val="fr-FR"/>
        </w:rPr>
        <w:t>er the message duration in the y</w:t>
      </w:r>
      <w:r>
        <w:rPr>
          <w:lang w:val="fr-FR"/>
        </w:rPr>
        <w:t xml:space="preserve"> axis indeed.</w:t>
      </w:r>
    </w:p>
    <w:p w:rsidR="00383B3A" w:rsidRDefault="00427898">
      <w:pPr>
        <w:rPr>
          <w:lang w:val="fr-FR"/>
        </w:rPr>
      </w:pPr>
      <w:r>
        <w:rPr>
          <w:lang w:val="fr-FR"/>
        </w:rPr>
        <w:t xml:space="preserve">We can see on </w:t>
      </w:r>
      <w:r>
        <w:rPr>
          <w:lang w:val="fr-FR"/>
        </w:rPr>
        <w:fldChar w:fldCharType="begin"/>
      </w:r>
      <w:r>
        <w:instrText>REF _Ref3469475 \r \h</w:instrText>
      </w:r>
      <w:r>
        <w:rPr>
          <w:lang w:val="fr-FR"/>
        </w:rPr>
      </w:r>
      <w:r>
        <w:fldChar w:fldCharType="separate"/>
      </w:r>
      <w:r w:rsidR="00A72D1F">
        <w:t>Fig. 3</w:t>
      </w:r>
      <w:r>
        <w:fldChar w:fldCharType="end"/>
      </w:r>
      <w:r>
        <w:rPr>
          <w:lang w:val="fr-FR"/>
        </w:rPr>
        <w:t xml:space="preserve"> that if </w:t>
      </w:r>
      <w:r w:rsidR="005A17EC">
        <w:rPr>
          <w:lang w:val="fr-FR"/>
        </w:rPr>
        <w:t xml:space="preserve">we use </w:t>
      </w:r>
      <w:r>
        <w:rPr>
          <w:lang w:val="fr-FR"/>
        </w:rPr>
        <w:t xml:space="preserve">the same scenario of traffic as in </w:t>
      </w:r>
      <w:r>
        <w:rPr>
          <w:lang w:val="fr-FR"/>
        </w:rPr>
        <w:fldChar w:fldCharType="begin"/>
      </w:r>
      <w:r>
        <w:instrText>REF _Ref3468427 \r \h</w:instrText>
      </w:r>
      <w:r>
        <w:rPr>
          <w:lang w:val="fr-FR"/>
        </w:rPr>
      </w:r>
      <w:r>
        <w:fldChar w:fldCharType="separate"/>
      </w:r>
      <w:r w:rsidR="00A72D1F">
        <w:t>Fig. 2</w:t>
      </w:r>
      <w:r>
        <w:fldChar w:fldCharType="end"/>
      </w:r>
      <w:r w:rsidR="005A17EC">
        <w:rPr>
          <w:lang w:val="fr-FR"/>
        </w:rPr>
        <w:t xml:space="preserve">, </w:t>
      </w:r>
      <w:r>
        <w:rPr>
          <w:lang w:val="fr-FR"/>
        </w:rPr>
        <w:t>with a very dense traffic on channel 1, less dense on channel 2, even less dense on channel 3, then transmission appears on channel 4 but it is indeed just even less dense. At that time of the experiment, our IoT device is moving from channel 3</w:t>
      </w:r>
      <w:r w:rsidR="005A17EC">
        <w:rPr>
          <w:lang w:val="fr-FR"/>
        </w:rPr>
        <w:t>,</w:t>
      </w:r>
      <w:r>
        <w:rPr>
          <w:lang w:val="fr-FR"/>
        </w:rPr>
        <w:t xml:space="preserve"> where maybe it faced some collisions in the dowlink transmission of ACK, to channel 4</w:t>
      </w:r>
      <w:r w:rsidR="005A17EC">
        <w:rPr>
          <w:lang w:val="fr-FR"/>
        </w:rPr>
        <w:t>,</w:t>
      </w:r>
      <w:r>
        <w:rPr>
          <w:lang w:val="fr-FR"/>
        </w:rPr>
        <w:t xml:space="preserve"> where several successive transmissions and receptions seem to occur.</w:t>
      </w:r>
    </w:p>
    <w:p w:rsidR="009528AA" w:rsidRPr="009528AA" w:rsidRDefault="009528AA">
      <w:pPr>
        <w:rPr>
          <w:sz w:val="4"/>
        </w:rPr>
      </w:pPr>
    </w:p>
    <w:p w:rsidR="00383B3A" w:rsidRDefault="009957FF" w:rsidP="00AB624B">
      <w:pPr>
        <w:tabs>
          <w:tab w:val="clear" w:pos="288"/>
        </w:tabs>
        <w:ind w:firstLine="0"/>
        <w:jc w:val="center"/>
        <w:rPr>
          <w:lang w:val="fr-FR"/>
        </w:rPr>
      </w:pPr>
      <w:r>
        <w:rPr>
          <w:noProof/>
          <w:highlight w:val="yellow"/>
          <w:lang w:val="fr-FR" w:eastAsia="fr-FR"/>
        </w:rPr>
        <w:pict>
          <v:shape id="_x0000_i1026" type="#_x0000_t75" style="width:244.8pt;height:117pt">
            <v:imagedata r:id="rId17" o:title="Figure3b"/>
          </v:shape>
        </w:pict>
      </w:r>
    </w:p>
    <w:p w:rsidR="00383B3A" w:rsidRDefault="00427898">
      <w:pPr>
        <w:pStyle w:val="figurecaption"/>
        <w:numPr>
          <w:ilvl w:val="0"/>
          <w:numId w:val="2"/>
        </w:numPr>
      </w:pPr>
      <w:bookmarkStart w:id="6" w:name="_Ref3469475"/>
      <w:r>
        <w:t xml:space="preserve">Spectrum waterfall </w:t>
      </w:r>
      <w:r w:rsidR="009528AA">
        <w:t>on</w:t>
      </w:r>
      <w:r>
        <w:t xml:space="preserve"> GRC received at IoT device side in a 4 channel</w:t>
      </w:r>
      <w:r w:rsidR="005A17EC">
        <w:t>s</w:t>
      </w:r>
      <w:r>
        <w:t xml:space="preserve"> example</w:t>
      </w:r>
      <w:r w:rsidR="009528AA">
        <w:t>,</w:t>
      </w:r>
      <w:r w:rsidR="009528AA" w:rsidRPr="009528AA">
        <w:t xml:space="preserve"> </w:t>
      </w:r>
      <w:r w:rsidR="009528AA">
        <w:t>during exeriments</w:t>
      </w:r>
      <w:r>
        <w:t xml:space="preserve">. Time is in </w:t>
      </w:r>
      <w:r w:rsidR="005A17EC">
        <w:t>y</w:t>
      </w:r>
      <w:r>
        <w:t xml:space="preserve"> axis</w:t>
      </w:r>
      <w:r w:rsidR="0013364E">
        <w:t xml:space="preserve"> (going down)</w:t>
      </w:r>
      <w:r>
        <w:t xml:space="preserve"> and frequency in </w:t>
      </w:r>
      <w:r w:rsidR="005A17EC">
        <w:t>x</w:t>
      </w:r>
      <w:r>
        <w:t xml:space="preserve"> axis. Green short transmissions are those produced by the tr</w:t>
      </w:r>
      <w:r w:rsidR="005A17EC">
        <w:t xml:space="preserve">affic generator, red blocks are the </w:t>
      </w:r>
      <w:r>
        <w:t>IoT device transmissions</w:t>
      </w:r>
      <w:r w:rsidR="005A17EC">
        <w:t>,</w:t>
      </w:r>
      <w:r>
        <w:t xml:space="preserve"> and green blocks are gateway transmissions.</w:t>
      </w:r>
      <w:bookmarkEnd w:id="6"/>
    </w:p>
    <w:p w:rsidR="00383B3A" w:rsidRDefault="00427898">
      <w:r>
        <w:rPr>
          <w:lang w:val="fr-FR"/>
        </w:rPr>
        <w:fldChar w:fldCharType="begin"/>
      </w:r>
      <w:r>
        <w:instrText>REF _Ref3470138 \r \h</w:instrText>
      </w:r>
      <w:r>
        <w:rPr>
          <w:lang w:val="fr-FR"/>
        </w:rPr>
      </w:r>
      <w:r>
        <w:fldChar w:fldCharType="separate"/>
      </w:r>
      <w:r w:rsidR="00A72D1F">
        <w:t>Fig. 4</w:t>
      </w:r>
      <w:r>
        <w:fldChar w:fldCharType="end"/>
      </w:r>
      <w:r>
        <w:rPr>
          <w:lang w:val="fr-FR"/>
        </w:rPr>
        <w:t xml:space="preserve"> is a s</w:t>
      </w:r>
      <w:r w:rsidR="005A17EC">
        <w:rPr>
          <w:lang w:val="fr-FR"/>
        </w:rPr>
        <w:t>creen</w:t>
      </w:r>
      <w:r>
        <w:rPr>
          <w:lang w:val="fr-FR"/>
        </w:rPr>
        <w:t>shot taken at some moment during an experiment, that gives the details of the learning algorit</w:t>
      </w:r>
      <w:r w:rsidR="00D71B84">
        <w:rPr>
          <w:lang w:val="fr-FR"/>
        </w:rPr>
        <w:t xml:space="preserve">hm operation. We can see in </w:t>
      </w:r>
      <w:r w:rsidR="00D71B84" w:rsidRPr="00D71B84">
        <w:rPr>
          <w:color w:val="FF0000"/>
          <w:lang w:val="fr-FR"/>
        </w:rPr>
        <w:t>top-</w:t>
      </w:r>
      <w:r w:rsidRPr="00D71B84">
        <w:rPr>
          <w:color w:val="FF0000"/>
          <w:lang w:val="fr-FR"/>
        </w:rPr>
        <w:t>left red</w:t>
      </w:r>
      <w:r>
        <w:rPr>
          <w:lang w:val="fr-FR"/>
        </w:rPr>
        <w:t xml:space="preserve"> data the number of times each channel has been used. There is a clear desequilibrium with channel 4 that has been much more (17 times) used than channel 3 (8 times), itself more used than channel 2 (6 times) and channel 1 (only once). This reveals the effect of the learning algorithm. It has analyzed which channels are more occupied and disturbed by other users of the band (emulated here by the traffic generator). The </w:t>
      </w:r>
      <w:r w:rsidR="00D71B84" w:rsidRPr="00D91D8E">
        <w:rPr>
          <w:color w:val="92D050"/>
          <w:lang w:val="fr-FR"/>
        </w:rPr>
        <w:t>top-</w:t>
      </w:r>
      <w:r w:rsidRPr="00D91D8E">
        <w:rPr>
          <w:color w:val="92D050"/>
          <w:lang w:val="fr-FR"/>
        </w:rPr>
        <w:t>righ</w:t>
      </w:r>
      <w:r w:rsidR="00D71B84" w:rsidRPr="00D91D8E">
        <w:rPr>
          <w:color w:val="92D050"/>
          <w:lang w:val="fr-FR"/>
        </w:rPr>
        <w:t>t green</w:t>
      </w:r>
      <w:r>
        <w:rPr>
          <w:lang w:val="fr-FR"/>
        </w:rPr>
        <w:t xml:space="preserve"> and as a consequence the </w:t>
      </w:r>
      <w:r w:rsidR="00D71B84">
        <w:rPr>
          <w:color w:val="0070C0"/>
          <w:lang w:val="fr-FR"/>
        </w:rPr>
        <w:t>bottom-</w:t>
      </w:r>
      <w:r w:rsidRPr="00D71B84">
        <w:rPr>
          <w:color w:val="0070C0"/>
          <w:lang w:val="fr-FR"/>
        </w:rPr>
        <w:t>right blue</w:t>
      </w:r>
      <w:r>
        <w:rPr>
          <w:lang w:val="fr-FR"/>
        </w:rPr>
        <w:t xml:space="preserve"> data explain such a choice. Channel 4 has known 16 successes (over 17), so a rate of 94%. Successes mean that the IoT device received on that channel 16 ACK from the GW after transmitting 17 times in this channel. So just one </w:t>
      </w:r>
      <w:r w:rsidR="003C343B" w:rsidRPr="008A6A11">
        <w:rPr>
          <w:lang w:val="fr-FR"/>
        </w:rPr>
        <w:t>“</w:t>
      </w:r>
      <w:r w:rsidR="003C343B">
        <w:rPr>
          <w:lang w:val="fr-FR"/>
        </w:rPr>
        <w:t>exchange</w:t>
      </w:r>
      <w:r w:rsidR="003C343B" w:rsidRPr="008A6A11">
        <w:rPr>
          <w:lang w:val="fr-FR"/>
        </w:rPr>
        <w:t>”</w:t>
      </w:r>
      <w:r>
        <w:rPr>
          <w:lang w:val="fr-FR"/>
        </w:rPr>
        <w:t xml:space="preserve"> was lost, either in UL, or in DL, due to a collision with some interferring signal in the channel. We can see on the opposite that no success has been obtained for channel 1, so </w:t>
      </w:r>
      <w:r w:rsidR="00CF2F7E">
        <w:rPr>
          <w:lang w:val="fr-FR"/>
        </w:rPr>
        <w:t xml:space="preserve">it has </w:t>
      </w:r>
      <w:r>
        <w:rPr>
          <w:lang w:val="fr-FR"/>
        </w:rPr>
        <w:t>a 0% rate. UCB data</w:t>
      </w:r>
      <w:r w:rsidR="0013364E">
        <w:rPr>
          <w:lang w:val="fr-FR"/>
        </w:rPr>
        <w:t>,</w:t>
      </w:r>
      <w:r>
        <w:rPr>
          <w:lang w:val="fr-FR"/>
        </w:rPr>
        <w:t xml:space="preserve"> </w:t>
      </w:r>
      <w:r w:rsidR="00D91D8E">
        <w:rPr>
          <w:lang w:val="fr-FR"/>
        </w:rPr>
        <w:t xml:space="preserve">in </w:t>
      </w:r>
      <w:r w:rsidR="00D91D8E" w:rsidRPr="00D91D8E">
        <w:rPr>
          <w:color w:val="00B050"/>
          <w:lang w:val="fr-FR"/>
        </w:rPr>
        <w:t>bottom-</w:t>
      </w:r>
      <w:r w:rsidR="0013364E" w:rsidRPr="00D91D8E">
        <w:rPr>
          <w:color w:val="00B050"/>
          <w:lang w:val="fr-FR"/>
        </w:rPr>
        <w:t xml:space="preserve">left </w:t>
      </w:r>
      <w:r w:rsidR="00D91D8E" w:rsidRPr="00D91D8E">
        <w:rPr>
          <w:color w:val="00B050"/>
          <w:lang w:val="fr-FR"/>
        </w:rPr>
        <w:t>green</w:t>
      </w:r>
      <w:r w:rsidR="00D91D8E">
        <w:rPr>
          <w:lang w:val="fr-FR"/>
        </w:rPr>
        <w:t xml:space="preserve"> </w:t>
      </w:r>
      <w:r w:rsidR="0013364E">
        <w:rPr>
          <w:lang w:val="fr-FR"/>
        </w:rPr>
        <w:t xml:space="preserve">part, </w:t>
      </w:r>
      <w:r>
        <w:rPr>
          <w:lang w:val="fr-FR"/>
        </w:rPr>
        <w:t>are harder to follow, as UCB indexes rapidly converge to very close values, but at each transmission, the IoT device chooses channel with highest UCB index</w:t>
      </w:r>
      <w:r w:rsidR="005735E0">
        <w:rPr>
          <w:lang w:val="fr-FR"/>
        </w:rPr>
        <w:t>, as in (6)</w:t>
      </w:r>
      <w:r>
        <w:rPr>
          <w:lang w:val="fr-FR"/>
        </w:rPr>
        <w:t>.</w:t>
      </w:r>
    </w:p>
    <w:p w:rsidR="00383B3A" w:rsidRDefault="00427898" w:rsidP="00CF2F7E">
      <w:pPr>
        <w:tabs>
          <w:tab w:val="clear" w:pos="288"/>
        </w:tabs>
        <w:ind w:firstLine="0"/>
        <w:jc w:val="center"/>
        <w:rPr>
          <w:lang w:val="fr-FR"/>
        </w:rPr>
      </w:pPr>
      <w:r>
        <w:rPr>
          <w:noProof/>
          <w:lang w:val="fr-FR" w:eastAsia="fr-FR"/>
        </w:rPr>
        <w:lastRenderedPageBreak/>
        <w:drawing>
          <wp:inline distT="0" distB="0" distL="0" distR="0" wp14:anchorId="2E619348" wp14:editId="705C0D64">
            <wp:extent cx="3042558" cy="3082925"/>
            <wp:effectExtent l="0" t="0" r="5715" b="3175"/>
            <wp:docPr id="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2"/>
                    <pic:cNvPicPr>
                      <a:picLocks noChangeAspect="1" noChangeArrowheads="1"/>
                    </pic:cNvPicPr>
                  </pic:nvPicPr>
                  <pic:blipFill rotWithShape="1">
                    <a:blip r:embed="rId18"/>
                    <a:srcRect l="52376" t="54836" r="4362" b="2375"/>
                    <a:stretch/>
                  </pic:blipFill>
                  <pic:spPr bwMode="auto">
                    <a:xfrm>
                      <a:off x="0" y="0"/>
                      <a:ext cx="3117029" cy="3158384"/>
                    </a:xfrm>
                    <a:prstGeom prst="rect">
                      <a:avLst/>
                    </a:prstGeom>
                    <a:ln>
                      <a:noFill/>
                    </a:ln>
                    <a:extLst>
                      <a:ext uri="{53640926-AAD7-44D8-BBD7-CCE9431645EC}">
                        <a14:shadowObscured xmlns:a14="http://schemas.microsoft.com/office/drawing/2010/main"/>
                      </a:ext>
                    </a:extLst>
                  </pic:spPr>
                </pic:pic>
              </a:graphicData>
            </a:graphic>
          </wp:inline>
        </w:drawing>
      </w:r>
    </w:p>
    <w:p w:rsidR="00383B3A" w:rsidRDefault="00427898">
      <w:pPr>
        <w:pStyle w:val="figurecaption"/>
        <w:numPr>
          <w:ilvl w:val="0"/>
          <w:numId w:val="2"/>
        </w:numPr>
      </w:pPr>
      <w:bookmarkStart w:id="7" w:name="_Ref3470138"/>
      <w:r>
        <w:t xml:space="preserve">Live results enabling to monitor </w:t>
      </w:r>
      <w:r w:rsidR="00CF2F7E">
        <w:t xml:space="preserve">the </w:t>
      </w:r>
      <w:r>
        <w:t>learning algorithm evolu</w:t>
      </w:r>
      <w:r w:rsidR="00CF2F7E">
        <w:t xml:space="preserve">tion at the IoT device side in a 4 </w:t>
      </w:r>
      <w:r>
        <w:t>channel</w:t>
      </w:r>
      <w:r w:rsidR="00CF2F7E">
        <w:t xml:space="preserve">s example. </w:t>
      </w:r>
      <w:r w:rsidR="00CF2F7E" w:rsidRPr="00170559">
        <w:rPr>
          <w:color w:val="FF0000"/>
        </w:rPr>
        <w:t>Top-</w:t>
      </w:r>
      <w:r w:rsidRPr="00170559">
        <w:rPr>
          <w:color w:val="FF0000"/>
        </w:rPr>
        <w:t>left red</w:t>
      </w:r>
      <w:r>
        <w:t>: nu</w:t>
      </w:r>
      <w:r w:rsidR="00CF2F7E">
        <w:t>mber of trials on each channel,</w:t>
      </w:r>
      <w:r>
        <w:t xml:space="preserve"> </w:t>
      </w:r>
      <w:r w:rsidR="00CF2F7E" w:rsidRPr="00170559">
        <w:rPr>
          <w:color w:val="92D050"/>
        </w:rPr>
        <w:t>top-</w:t>
      </w:r>
      <w:r w:rsidRPr="00170559">
        <w:rPr>
          <w:color w:val="92D050"/>
        </w:rPr>
        <w:t>right green</w:t>
      </w:r>
      <w:r>
        <w:t>: number of successes on each channel (</w:t>
      </w:r>
      <w:r w:rsidR="00CF2F7E">
        <w:t xml:space="preserve">ACK received by IoT device), </w:t>
      </w:r>
      <w:r w:rsidR="00CF2F7E" w:rsidRPr="00170559">
        <w:rPr>
          <w:color w:val="00B050"/>
        </w:rPr>
        <w:t>b</w:t>
      </w:r>
      <w:r w:rsidRPr="00170559">
        <w:rPr>
          <w:color w:val="00B050"/>
        </w:rPr>
        <w:t>o</w:t>
      </w:r>
      <w:r w:rsidR="00CF2F7E" w:rsidRPr="00170559">
        <w:rPr>
          <w:color w:val="00B050"/>
        </w:rPr>
        <w:t>ttom-</w:t>
      </w:r>
      <w:r w:rsidRPr="00170559">
        <w:rPr>
          <w:color w:val="00B050"/>
        </w:rPr>
        <w:t>left green</w:t>
      </w:r>
      <w:r w:rsidR="00CF2F7E">
        <w:t>: UCB index B for each channel,</w:t>
      </w:r>
      <w:r>
        <w:t xml:space="preserve"> </w:t>
      </w:r>
      <w:r w:rsidR="00CF2F7E" w:rsidRPr="00170559">
        <w:rPr>
          <w:color w:val="0070C0"/>
        </w:rPr>
        <w:t>bottom-</w:t>
      </w:r>
      <w:r w:rsidRPr="00170559">
        <w:rPr>
          <w:color w:val="0070C0"/>
        </w:rPr>
        <w:t>rignt blue</w:t>
      </w:r>
      <w:r>
        <w:t>: success rate on each channel.</w:t>
      </w:r>
      <w:bookmarkEnd w:id="7"/>
    </w:p>
    <w:p w:rsidR="00383B3A" w:rsidRDefault="00427898" w:rsidP="00EB028B">
      <w:pPr>
        <w:pStyle w:val="Titre1"/>
        <w:numPr>
          <w:ilvl w:val="0"/>
          <w:numId w:val="3"/>
        </w:numPr>
      </w:pPr>
      <w:bookmarkStart w:id="8" w:name="_Ref3467643"/>
      <w:r>
        <w:t>IoTligent: learning for non coordinated and decentralized IoT dynamic spectrum access</w:t>
      </w:r>
      <w:bookmarkEnd w:id="8"/>
    </w:p>
    <w:p w:rsidR="00383B3A" w:rsidRDefault="00F62472">
      <w:pPr>
        <w:rPr>
          <w:lang w:val="fr-FR"/>
        </w:rPr>
      </w:pPr>
      <w:r>
        <w:rPr>
          <w:lang w:val="fr-FR"/>
        </w:rPr>
        <w:t>The n</w:t>
      </w:r>
      <w:r w:rsidR="003B04E7">
        <w:rPr>
          <w:lang w:val="fr-FR"/>
        </w:rPr>
        <w:t xml:space="preserve">ext and last step after modeling and </w:t>
      </w:r>
      <w:r>
        <w:rPr>
          <w:lang w:val="fr-FR"/>
        </w:rPr>
        <w:t xml:space="preserve">exposing our </w:t>
      </w:r>
      <w:r w:rsidR="003B04E7">
        <w:rPr>
          <w:lang w:val="fr-FR"/>
        </w:rPr>
        <w:t>proof</w:t>
      </w:r>
      <w:r>
        <w:rPr>
          <w:lang w:val="fr-FR"/>
        </w:rPr>
        <w:t>-of-concept</w:t>
      </w:r>
      <w:r w:rsidR="003B04E7">
        <w:rPr>
          <w:lang w:val="fr-FR"/>
        </w:rPr>
        <w:t xml:space="preserve"> consi</w:t>
      </w:r>
      <w:r w:rsidR="00D248DF">
        <w:rPr>
          <w:lang w:val="fr-FR"/>
        </w:rPr>
        <w:t>s</w:t>
      </w:r>
      <w:r w:rsidR="003B04E7">
        <w:rPr>
          <w:lang w:val="fr-FR"/>
        </w:rPr>
        <w:t>ts in implem</w:t>
      </w:r>
      <w:r w:rsidR="00D248DF">
        <w:rPr>
          <w:lang w:val="fr-FR"/>
        </w:rPr>
        <w:t>e</w:t>
      </w:r>
      <w:r w:rsidR="003B04E7">
        <w:rPr>
          <w:lang w:val="fr-FR"/>
        </w:rPr>
        <w:t xml:space="preserve">nting our approach in real conditions of operation, </w:t>
      </w:r>
      <w:r>
        <w:rPr>
          <w:lang w:val="fr-FR"/>
        </w:rPr>
        <w:t>that is,</w:t>
      </w:r>
      <w:r w:rsidR="003B04E7">
        <w:rPr>
          <w:lang w:val="fr-FR"/>
        </w:rPr>
        <w:t xml:space="preserve"> in a real IoT network.</w:t>
      </w:r>
      <w:r w:rsidR="00E0479A">
        <w:rPr>
          <w:lang w:val="fr-FR"/>
        </w:rPr>
        <w:t xml:space="preserve"> As far as </w:t>
      </w:r>
      <w:r>
        <w:rPr>
          <w:lang w:val="fr-FR"/>
        </w:rPr>
        <w:t xml:space="preserve">the </w:t>
      </w:r>
      <w:r w:rsidR="00E0479A">
        <w:rPr>
          <w:lang w:val="fr-FR"/>
        </w:rPr>
        <w:t>authors know, this is the first implementation of decentralized artificial intelligence algorithms in IoT devices</w:t>
      </w:r>
      <w:r>
        <w:rPr>
          <w:lang w:val="fr-FR"/>
        </w:rPr>
        <w:t xml:space="preserve"> to tackle</w:t>
      </w:r>
      <w:r w:rsidR="00E0479A">
        <w:rPr>
          <w:lang w:val="fr-FR"/>
        </w:rPr>
        <w:t xml:space="preserve"> </w:t>
      </w:r>
      <w:r>
        <w:rPr>
          <w:lang w:val="fr-FR"/>
        </w:rPr>
        <w:t xml:space="preserve">the </w:t>
      </w:r>
      <w:r w:rsidR="00E0479A">
        <w:rPr>
          <w:lang w:val="fr-FR"/>
        </w:rPr>
        <w:t>IoT spectrum contention mitigation</w:t>
      </w:r>
      <w:r w:rsidR="001F7DB4">
        <w:rPr>
          <w:lang w:val="fr-FR"/>
        </w:rPr>
        <w:t xml:space="preserve"> </w:t>
      </w:r>
      <w:r>
        <w:rPr>
          <w:lang w:val="fr-FR"/>
        </w:rPr>
        <w:t>problem</w:t>
      </w:r>
      <w:r w:rsidR="00647F2D">
        <w:rPr>
          <w:lang w:val="fr-FR"/>
        </w:rPr>
        <w:t xml:space="preserve"> and we named it IoTligent</w:t>
      </w:r>
      <w:r>
        <w:rPr>
          <w:lang w:val="fr-FR"/>
        </w:rPr>
        <w:t xml:space="preserve"> </w:t>
      </w:r>
      <w:r w:rsidR="001F7DB4">
        <w:rPr>
          <w:lang w:val="fr-FR"/>
        </w:rPr>
        <w:fldChar w:fldCharType="begin"/>
      </w:r>
      <w:r w:rsidR="001F7DB4">
        <w:rPr>
          <w:lang w:val="fr-FR"/>
        </w:rPr>
        <w:instrText xml:space="preserve"> REF _Ref3822239 \r \h </w:instrText>
      </w:r>
      <w:r w:rsidR="001F7DB4">
        <w:rPr>
          <w:lang w:val="fr-FR"/>
        </w:rPr>
      </w:r>
      <w:r w:rsidR="001F7DB4">
        <w:rPr>
          <w:lang w:val="fr-FR"/>
        </w:rPr>
        <w:fldChar w:fldCharType="separate"/>
      </w:r>
      <w:r w:rsidR="00A72D1F">
        <w:rPr>
          <w:lang w:val="fr-FR"/>
        </w:rPr>
        <w:t>[20]</w:t>
      </w:r>
      <w:r w:rsidR="001F7DB4">
        <w:rPr>
          <w:lang w:val="fr-FR"/>
        </w:rPr>
        <w:fldChar w:fldCharType="end"/>
      </w:r>
      <w:r w:rsidR="00E0479A">
        <w:rPr>
          <w:lang w:val="fr-FR"/>
        </w:rPr>
        <w:t>.</w:t>
      </w:r>
      <w:r w:rsidR="003B04E7">
        <w:rPr>
          <w:lang w:val="fr-FR"/>
        </w:rPr>
        <w:t xml:space="preserve"> </w:t>
      </w:r>
      <w:r w:rsidR="00427898">
        <w:rPr>
          <w:lang w:val="fr-FR"/>
        </w:rPr>
        <w:t xml:space="preserve">It is necessary, first, to remind </w:t>
      </w:r>
      <w:r>
        <w:rPr>
          <w:lang w:val="fr-FR"/>
        </w:rPr>
        <w:t xml:space="preserve">quickly </w:t>
      </w:r>
      <w:r w:rsidR="00427898">
        <w:rPr>
          <w:lang w:val="fr-FR"/>
        </w:rPr>
        <w:t>how a LoRaWAN network is constituted. We are using here a real LoRa network in the European ISM band, at 868 MHz.</w:t>
      </w:r>
    </w:p>
    <w:p w:rsidR="00383B3A" w:rsidRDefault="00427898">
      <w:pPr>
        <w:pStyle w:val="Titre2"/>
        <w:numPr>
          <w:ilvl w:val="1"/>
          <w:numId w:val="3"/>
        </w:numPr>
      </w:pPr>
      <w:r>
        <w:rPr>
          <w:bCs/>
          <w:lang w:val="fr-FR"/>
        </w:rPr>
        <w:t>LoRaWAN architecture</w:t>
      </w:r>
    </w:p>
    <w:p w:rsidR="00383B3A" w:rsidRDefault="00427898">
      <w:r>
        <w:t xml:space="preserve">The implementation of the learning algorithm we propose is decentralized, it takes place only on </w:t>
      </w:r>
      <w:r w:rsidR="00A50523">
        <w:rPr>
          <w:lang w:val="fr-FR"/>
        </w:rPr>
        <w:t xml:space="preserve">the </w:t>
      </w:r>
      <w:r>
        <w:t>LoRa device side. As stated earlier, no aspect of the LoRaWAN network is impacted. We explain below</w:t>
      </w:r>
      <w:r>
        <w:rPr>
          <w:lang w:val="fr-FR"/>
        </w:rPr>
        <w:t xml:space="preserve"> a little bit more</w:t>
      </w:r>
      <w:r>
        <w:t xml:space="preserve"> the LoRaWAN network side configuration</w:t>
      </w:r>
      <w:r>
        <w:rPr>
          <w:lang w:val="fr-FR"/>
        </w:rPr>
        <w:t xml:space="preserve"> </w:t>
      </w:r>
      <w:r w:rsidR="00E0479A">
        <w:rPr>
          <w:lang w:val="fr-FR"/>
        </w:rPr>
        <w:fldChar w:fldCharType="begin"/>
      </w:r>
      <w:r w:rsidR="00E0479A">
        <w:rPr>
          <w:lang w:val="fr-FR"/>
        </w:rPr>
        <w:instrText xml:space="preserve"> REF _Ref527119782 \r \h </w:instrText>
      </w:r>
      <w:r w:rsidR="00E0479A">
        <w:rPr>
          <w:lang w:val="fr-FR"/>
        </w:rPr>
      </w:r>
      <w:r w:rsidR="00E0479A">
        <w:rPr>
          <w:lang w:val="fr-FR"/>
        </w:rPr>
        <w:fldChar w:fldCharType="separate"/>
      </w:r>
      <w:r w:rsidR="00A72D1F">
        <w:rPr>
          <w:lang w:val="fr-FR"/>
        </w:rPr>
        <w:t>[1]</w:t>
      </w:r>
      <w:r w:rsidR="00E0479A">
        <w:rPr>
          <w:lang w:val="fr-FR"/>
        </w:rPr>
        <w:fldChar w:fldCharType="end"/>
      </w:r>
      <w:r>
        <w:rPr>
          <w:lang w:val="fr-FR"/>
        </w:rPr>
        <w:fldChar w:fldCharType="begin"/>
      </w:r>
      <w:r>
        <w:instrText>REF _Ref3453587 \r \h</w:instrText>
      </w:r>
      <w:r>
        <w:rPr>
          <w:lang w:val="fr-FR"/>
        </w:rPr>
      </w:r>
      <w:r>
        <w:fldChar w:fldCharType="separate"/>
      </w:r>
      <w:r w:rsidR="00A72D1F">
        <w:t>[19]</w:t>
      </w:r>
      <w:r>
        <w:fldChar w:fldCharType="end"/>
      </w:r>
      <w:r>
        <w:t>.</w:t>
      </w:r>
    </w:p>
    <w:p w:rsidR="00383B3A" w:rsidRDefault="00427898">
      <w:r>
        <w:t>A LoRaWAN network, as any other IoT</w:t>
      </w:r>
      <w:r w:rsidR="00AB624B">
        <w:t xml:space="preserve"> network, can be summarized by four</w:t>
      </w:r>
      <w:r>
        <w:t xml:space="preserve"> main elements</w:t>
      </w:r>
      <w:r>
        <w:rPr>
          <w:lang w:val="fr-FR"/>
        </w:rPr>
        <w:t xml:space="preserve">, as shown in </w:t>
      </w:r>
      <w:r>
        <w:rPr>
          <w:lang w:val="fr-FR"/>
        </w:rPr>
        <w:fldChar w:fldCharType="begin"/>
      </w:r>
      <w:r>
        <w:instrText>REF _Ref3486164 \r \h</w:instrText>
      </w:r>
      <w:r>
        <w:rPr>
          <w:lang w:val="fr-FR"/>
        </w:rPr>
      </w:r>
      <w:r>
        <w:fldChar w:fldCharType="separate"/>
      </w:r>
      <w:r w:rsidR="00A72D1F">
        <w:t>Fig. 5</w:t>
      </w:r>
      <w:r>
        <w:fldChar w:fldCharType="end"/>
      </w:r>
      <w:r>
        <w:t>:</w:t>
      </w:r>
    </w:p>
    <w:p w:rsidR="00383B3A" w:rsidRDefault="00427898">
      <w:pPr>
        <w:pStyle w:val="liste0"/>
        <w:numPr>
          <w:ilvl w:val="0"/>
          <w:numId w:val="8"/>
        </w:numPr>
        <w:rPr>
          <w:sz w:val="20"/>
          <w:szCs w:val="20"/>
        </w:rPr>
      </w:pPr>
      <w:r>
        <w:rPr>
          <w:sz w:val="20"/>
          <w:szCs w:val="20"/>
        </w:rPr>
        <w:t>LoRa devices (our devices run</w:t>
      </w:r>
      <w:r>
        <w:rPr>
          <w:sz w:val="20"/>
          <w:szCs w:val="20"/>
          <w:lang w:val="fr-FR"/>
        </w:rPr>
        <w:t xml:space="preserve"> </w:t>
      </w:r>
      <w:r w:rsidR="00A50523">
        <w:rPr>
          <w:sz w:val="20"/>
          <w:szCs w:val="20"/>
          <w:lang w:val="fr-FR"/>
        </w:rPr>
        <w:t xml:space="preserve">the </w:t>
      </w:r>
      <w:r>
        <w:rPr>
          <w:sz w:val="20"/>
          <w:szCs w:val="20"/>
          <w:lang w:val="fr-FR"/>
        </w:rPr>
        <w:t xml:space="preserve">UCB </w:t>
      </w:r>
      <w:r w:rsidR="00A50523">
        <w:rPr>
          <w:sz w:val="20"/>
          <w:szCs w:val="20"/>
          <w:lang w:val="fr-FR"/>
        </w:rPr>
        <w:t xml:space="preserve">algorithm </w:t>
      </w:r>
      <w:r>
        <w:rPr>
          <w:sz w:val="20"/>
          <w:szCs w:val="20"/>
          <w:lang w:val="fr-FR"/>
        </w:rPr>
        <w:t>here</w:t>
      </w:r>
      <w:r>
        <w:rPr>
          <w:sz w:val="20"/>
          <w:szCs w:val="20"/>
        </w:rPr>
        <w:t>),</w:t>
      </w:r>
    </w:p>
    <w:p w:rsidR="00383B3A" w:rsidRDefault="00427898">
      <w:pPr>
        <w:pStyle w:val="liste0"/>
        <w:numPr>
          <w:ilvl w:val="0"/>
          <w:numId w:val="8"/>
        </w:numPr>
        <w:rPr>
          <w:sz w:val="20"/>
          <w:szCs w:val="20"/>
        </w:rPr>
      </w:pPr>
      <w:r>
        <w:rPr>
          <w:sz w:val="20"/>
          <w:szCs w:val="20"/>
        </w:rPr>
        <w:t xml:space="preserve">LoRa gateway(s) receiving all LoRa radio signals in their </w:t>
      </w:r>
      <w:r w:rsidR="00D248DF">
        <w:rPr>
          <w:sz w:val="20"/>
          <w:szCs w:val="20"/>
          <w:lang w:val="fr-FR"/>
        </w:rPr>
        <w:t xml:space="preserve">radio </w:t>
      </w:r>
      <w:r>
        <w:rPr>
          <w:sz w:val="20"/>
          <w:szCs w:val="20"/>
        </w:rPr>
        <w:t>range,</w:t>
      </w:r>
    </w:p>
    <w:p w:rsidR="00383B3A" w:rsidRDefault="00427898">
      <w:pPr>
        <w:pStyle w:val="liste0"/>
        <w:numPr>
          <w:ilvl w:val="0"/>
          <w:numId w:val="8"/>
        </w:numPr>
        <w:rPr>
          <w:sz w:val="20"/>
          <w:szCs w:val="20"/>
        </w:rPr>
      </w:pPr>
      <w:r>
        <w:rPr>
          <w:sz w:val="20"/>
          <w:szCs w:val="20"/>
        </w:rPr>
        <w:t>A Lora Network Server (LNS) that discriminates devices subscribing to its network from others,</w:t>
      </w:r>
    </w:p>
    <w:p w:rsidR="00383B3A" w:rsidRDefault="00427898">
      <w:pPr>
        <w:pStyle w:val="liste0"/>
        <w:numPr>
          <w:ilvl w:val="0"/>
          <w:numId w:val="8"/>
        </w:numPr>
        <w:rPr>
          <w:sz w:val="20"/>
          <w:szCs w:val="20"/>
        </w:rPr>
      </w:pPr>
      <w:r>
        <w:rPr>
          <w:sz w:val="20"/>
          <w:szCs w:val="20"/>
        </w:rPr>
        <w:t xml:space="preserve">An Application Server (AS) that receives the data sent by devices and sends back </w:t>
      </w:r>
      <w:r w:rsidR="00D248DF">
        <w:rPr>
          <w:sz w:val="20"/>
          <w:szCs w:val="20"/>
          <w:lang w:val="fr-FR"/>
        </w:rPr>
        <w:t>ACK</w:t>
      </w:r>
      <w:r>
        <w:rPr>
          <w:sz w:val="20"/>
          <w:szCs w:val="20"/>
        </w:rPr>
        <w:t xml:space="preserve"> to them (mandatory here).</w:t>
      </w:r>
    </w:p>
    <w:p w:rsidR="00383B3A" w:rsidRPr="00A72D1F" w:rsidRDefault="00383B3A">
      <w:pPr>
        <w:rPr>
          <w:sz w:val="6"/>
          <w:lang w:val="fr-FR"/>
        </w:rPr>
      </w:pPr>
    </w:p>
    <w:p w:rsidR="00383B3A" w:rsidRDefault="00427898">
      <w:r>
        <w:rPr>
          <w:lang w:val="fr-FR"/>
        </w:rPr>
        <w:t xml:space="preserve">The IoT devices are associated to </w:t>
      </w:r>
      <w:proofErr w:type="gramStart"/>
      <w:r>
        <w:rPr>
          <w:lang w:val="fr-FR"/>
        </w:rPr>
        <w:t>a</w:t>
      </w:r>
      <w:proofErr w:type="gramEnd"/>
      <w:r>
        <w:rPr>
          <w:lang w:val="fr-FR"/>
        </w:rPr>
        <w:t xml:space="preserve"> giv</w:t>
      </w:r>
      <w:r w:rsidR="003C7D1D">
        <w:rPr>
          <w:lang w:val="fr-FR"/>
        </w:rPr>
        <w:t xml:space="preserve">en LoRaWAN network with a </w:t>
      </w:r>
      <w:r w:rsidR="003C7D1D" w:rsidRPr="008A6A11">
        <w:rPr>
          <w:lang w:val="fr-FR"/>
        </w:rPr>
        <w:t>“</w:t>
      </w:r>
      <w:r w:rsidR="003C7D1D">
        <w:rPr>
          <w:lang w:val="fr-FR"/>
        </w:rPr>
        <w:t>join phase</w:t>
      </w:r>
      <w:r w:rsidR="003C7D1D" w:rsidRPr="008A6A11">
        <w:rPr>
          <w:lang w:val="fr-FR"/>
        </w:rPr>
        <w:t>”</w:t>
      </w:r>
      <w:r w:rsidR="003C7D1D">
        <w:rPr>
          <w:lang w:val="fr-FR"/>
        </w:rPr>
        <w:t>,</w:t>
      </w:r>
      <w:r>
        <w:rPr>
          <w:lang w:val="fr-FR"/>
        </w:rPr>
        <w:t xml:space="preserve"> at their very first communication through a gateway of this network. The appairment is done at the LoRa Network Server (LNS) side as explained below. Finally, data extracted from radio signals, sent by the IoT </w:t>
      </w:r>
      <w:r>
        <w:rPr>
          <w:lang w:val="fr-FR"/>
        </w:rPr>
        <w:lastRenderedPageBreak/>
        <w:t>devices, are sent to the Application Server (A</w:t>
      </w:r>
      <w:r w:rsidR="00D248DF">
        <w:rPr>
          <w:lang w:val="fr-FR"/>
        </w:rPr>
        <w:t>S</w:t>
      </w:r>
      <w:r>
        <w:rPr>
          <w:lang w:val="fr-FR"/>
        </w:rPr>
        <w:t>) that manages data (</w:t>
      </w:r>
      <w:r w:rsidR="0004542E">
        <w:rPr>
          <w:lang w:val="fr-FR"/>
        </w:rPr>
        <w:t>i.e.</w:t>
      </w:r>
      <w:r>
        <w:rPr>
          <w:lang w:val="fr-FR"/>
        </w:rPr>
        <w:t xml:space="preserve"> processes them, sends them to a storing place in the cloud and/or an application). Then the role of the A</w:t>
      </w:r>
      <w:r w:rsidR="00D248DF">
        <w:rPr>
          <w:lang w:val="fr-FR"/>
        </w:rPr>
        <w:t>S</w:t>
      </w:r>
      <w:r>
        <w:rPr>
          <w:lang w:val="fr-FR"/>
        </w:rPr>
        <w:t xml:space="preserve"> is to initiate a sending of an </w:t>
      </w:r>
      <w:r w:rsidR="00D248DF">
        <w:rPr>
          <w:lang w:val="fr-FR"/>
        </w:rPr>
        <w:t>ACK</w:t>
      </w:r>
      <w:r>
        <w:rPr>
          <w:lang w:val="fr-FR"/>
        </w:rPr>
        <w:t xml:space="preserve"> to the IoT device, through LNS and a gateway, down to the IoT device.</w:t>
      </w:r>
    </w:p>
    <w:p w:rsidR="00383B3A" w:rsidRDefault="00427898" w:rsidP="003C7D1D">
      <w:pPr>
        <w:tabs>
          <w:tab w:val="clear" w:pos="288"/>
        </w:tabs>
        <w:ind w:firstLine="0"/>
        <w:jc w:val="center"/>
        <w:rPr>
          <w:lang w:val="fr-FR"/>
        </w:rPr>
      </w:pPr>
      <w:r>
        <w:rPr>
          <w:noProof/>
          <w:lang w:val="fr-FR" w:eastAsia="fr-FR"/>
        </w:rPr>
        <w:drawing>
          <wp:inline distT="0" distB="5080" distL="0" distR="0" wp14:anchorId="102011C2" wp14:editId="39560995">
            <wp:extent cx="3127449" cy="2083410"/>
            <wp:effectExtent l="0" t="0" r="0" b="0"/>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6"/>
                    <pic:cNvPicPr>
                      <a:picLocks noChangeAspect="1" noChangeArrowheads="1"/>
                    </pic:cNvPicPr>
                  </pic:nvPicPr>
                  <pic:blipFill rotWithShape="1">
                    <a:blip r:embed="rId19"/>
                    <a:srcRect l="2511" r="5158"/>
                    <a:stretch/>
                  </pic:blipFill>
                  <pic:spPr bwMode="auto">
                    <a:xfrm>
                      <a:off x="0" y="0"/>
                      <a:ext cx="3142670" cy="2093550"/>
                    </a:xfrm>
                    <a:prstGeom prst="rect">
                      <a:avLst/>
                    </a:prstGeom>
                    <a:ln>
                      <a:noFill/>
                    </a:ln>
                    <a:extLst>
                      <a:ext uri="{53640926-AAD7-44D8-BBD7-CCE9431645EC}">
                        <a14:shadowObscured xmlns:a14="http://schemas.microsoft.com/office/drawing/2010/main"/>
                      </a:ext>
                    </a:extLst>
                  </pic:spPr>
                </pic:pic>
              </a:graphicData>
            </a:graphic>
          </wp:inline>
        </w:drawing>
      </w:r>
    </w:p>
    <w:p w:rsidR="00383B3A" w:rsidRDefault="00427898">
      <w:pPr>
        <w:pStyle w:val="figurecaption"/>
        <w:numPr>
          <w:ilvl w:val="0"/>
          <w:numId w:val="2"/>
        </w:numPr>
      </w:pPr>
      <w:bookmarkStart w:id="9" w:name="_Ref3486164"/>
      <w:r>
        <w:t xml:space="preserve">LoRaWAN network </w:t>
      </w:r>
      <w:r w:rsidR="003C7D1D">
        <w:t>parts</w:t>
      </w:r>
      <w:r>
        <w:t xml:space="preserve">: IoT devices, gateways, LNS and AS </w:t>
      </w:r>
      <w:r>
        <w:fldChar w:fldCharType="begin"/>
      </w:r>
      <w:r>
        <w:instrText>REF _Ref3453587 \r \h</w:instrText>
      </w:r>
      <w:r>
        <w:fldChar w:fldCharType="separate"/>
      </w:r>
      <w:r w:rsidR="00A72D1F">
        <w:t>[19]</w:t>
      </w:r>
      <w:r>
        <w:fldChar w:fldCharType="end"/>
      </w:r>
      <w:r>
        <w:t>.</w:t>
      </w:r>
      <w:bookmarkEnd w:id="9"/>
    </w:p>
    <w:p w:rsidR="00383B3A" w:rsidRDefault="00427898">
      <w:pPr>
        <w:pStyle w:val="Titre2"/>
        <w:numPr>
          <w:ilvl w:val="1"/>
          <w:numId w:val="3"/>
        </w:numPr>
      </w:pPr>
      <w:r>
        <w:t>Device side</w:t>
      </w:r>
    </w:p>
    <w:p w:rsidR="00383B3A" w:rsidRDefault="00D248DF">
      <w:r>
        <w:rPr>
          <w:lang w:val="fr-FR"/>
        </w:rPr>
        <w:t>As an IoT device</w:t>
      </w:r>
      <w:r w:rsidR="00427898">
        <w:rPr>
          <w:lang w:val="fr-FR"/>
        </w:rPr>
        <w:t>, w</w:t>
      </w:r>
      <w:r w:rsidR="00427898">
        <w:t>e use</w:t>
      </w:r>
      <w:r>
        <w:rPr>
          <w:lang w:val="fr-FR"/>
        </w:rPr>
        <w:t>, as shown</w:t>
      </w:r>
      <w:r w:rsidRPr="00D248DF">
        <w:rPr>
          <w:lang w:val="fr-FR"/>
        </w:rPr>
        <w:t xml:space="preserve"> </w:t>
      </w:r>
      <w:r>
        <w:rPr>
          <w:lang w:val="fr-FR"/>
        </w:rPr>
        <w:t xml:space="preserve">on </w:t>
      </w:r>
      <w:r>
        <w:rPr>
          <w:lang w:val="fr-FR"/>
        </w:rPr>
        <w:fldChar w:fldCharType="begin"/>
      </w:r>
      <w:r>
        <w:instrText>REF _Ref3486111 \r \h</w:instrText>
      </w:r>
      <w:r>
        <w:rPr>
          <w:lang w:val="fr-FR"/>
        </w:rPr>
      </w:r>
      <w:r>
        <w:fldChar w:fldCharType="separate"/>
      </w:r>
      <w:r w:rsidR="00A72D1F">
        <w:t>Fig. 6</w:t>
      </w:r>
      <w:r>
        <w:fldChar w:fldCharType="end"/>
      </w:r>
      <w:r>
        <w:rPr>
          <w:lang w:val="fr-FR"/>
        </w:rPr>
        <w:t>,</w:t>
      </w:r>
      <w:r w:rsidR="00427898">
        <w:t xml:space="preserve"> a Pycom </w:t>
      </w:r>
      <w:r w:rsidR="00037B0F">
        <w:rPr>
          <w:lang w:val="fr-FR"/>
        </w:rPr>
        <w:t xml:space="preserve">card </w:t>
      </w:r>
      <w:r w:rsidR="00427898">
        <w:fldChar w:fldCharType="begin"/>
      </w:r>
      <w:r w:rsidR="00427898">
        <w:instrText>REF _Ref528340681 \r \h</w:instrText>
      </w:r>
      <w:r w:rsidR="00427898">
        <w:fldChar w:fldCharType="separate"/>
      </w:r>
      <w:r w:rsidR="00A72D1F">
        <w:t>[17]</w:t>
      </w:r>
      <w:r w:rsidR="00427898">
        <w:fldChar w:fldCharType="end"/>
      </w:r>
      <w:r w:rsidR="00427898">
        <w:t xml:space="preserve"> composed of an Expansion Board and a LoPy module which can support LoRa wireless connectivity. </w:t>
      </w:r>
      <w:r w:rsidR="00037B0F">
        <w:rPr>
          <w:lang w:val="fr-FR"/>
        </w:rPr>
        <w:t xml:space="preserve">The </w:t>
      </w:r>
      <w:r w:rsidR="00427898">
        <w:t xml:space="preserve">Pycom </w:t>
      </w:r>
      <w:r w:rsidR="00037B0F">
        <w:rPr>
          <w:lang w:val="fr-FR"/>
        </w:rPr>
        <w:t xml:space="preserve">card </w:t>
      </w:r>
      <w:r w:rsidR="00427898">
        <w:t xml:space="preserve">is programmed in </w:t>
      </w:r>
      <w:r w:rsidR="00037B0F">
        <w:rPr>
          <w:lang w:val="fr-FR"/>
        </w:rPr>
        <w:t xml:space="preserve">the </w:t>
      </w:r>
      <w:r w:rsidR="00427898">
        <w:t xml:space="preserve">Python language. The frequency channels used in the experiments are those authorized in </w:t>
      </w:r>
      <w:r w:rsidR="00037B0F">
        <w:t>the country of experimentation,</w:t>
      </w:r>
      <w:r w:rsidR="00427898">
        <w:t xml:space="preserve"> </w:t>
      </w:r>
      <w:r w:rsidR="00037B0F">
        <w:rPr>
          <w:lang w:val="fr-FR"/>
        </w:rPr>
        <w:t xml:space="preserve">i.e., </w:t>
      </w:r>
      <w:r w:rsidR="00037B0F">
        <w:t>France</w:t>
      </w:r>
      <w:r w:rsidR="00427898">
        <w:t>. Three channels are usually used in Europe for uplink</w:t>
      </w:r>
      <w:r w:rsidR="00037B0F">
        <w:t xml:space="preserve"> (UL) with a duty cycle of 1%: 868.1 MHz, 868.3 MHz, 868.5 MHz</w:t>
      </w:r>
      <w:r w:rsidR="00427898">
        <w:t xml:space="preserve">. </w:t>
      </w:r>
      <w:r w:rsidR="00037B0F">
        <w:rPr>
          <w:lang w:val="fr-FR"/>
        </w:rPr>
        <w:t xml:space="preserve">Our proposal </w:t>
      </w:r>
      <w:r w:rsidR="00427898">
        <w:t xml:space="preserve">IoTligent is completely agnostic to the number of channels </w:t>
      </w:r>
      <w:r w:rsidR="00037B0F">
        <w:rPr>
          <w:lang w:val="fr-FR"/>
        </w:rPr>
        <w:t>in the standard,</w:t>
      </w:r>
      <w:r w:rsidR="00427898">
        <w:t xml:space="preserve"> </w:t>
      </w:r>
      <w:r w:rsidR="00037B0F">
        <w:rPr>
          <w:lang w:val="fr-FR"/>
        </w:rPr>
        <w:t xml:space="preserve">so it </w:t>
      </w:r>
      <w:r w:rsidR="00427898">
        <w:t>can be used in any country.</w:t>
      </w:r>
    </w:p>
    <w:p w:rsidR="00383B3A" w:rsidRDefault="00427898" w:rsidP="00C72095">
      <w:pPr>
        <w:jc w:val="center"/>
      </w:pPr>
      <w:r>
        <w:rPr>
          <w:noProof/>
          <w:lang w:val="fr-FR" w:eastAsia="fr-FR"/>
        </w:rPr>
        <w:drawing>
          <wp:inline distT="0" distB="0" distL="0" distR="0" wp14:anchorId="34BA6542" wp14:editId="6DCB5D6E">
            <wp:extent cx="1799619" cy="1532919"/>
            <wp:effectExtent l="0" t="0" r="0" b="0"/>
            <wp:docPr id="5" name="Image 6"/>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20"/>
                    <a:stretch/>
                  </pic:blipFill>
                  <pic:spPr>
                    <a:xfrm rot="16200000">
                      <a:off x="0" y="0"/>
                      <a:ext cx="1832618" cy="1561028"/>
                    </a:xfrm>
                    <a:prstGeom prst="rect">
                      <a:avLst/>
                    </a:prstGeom>
                    <a:ln>
                      <a:noFill/>
                    </a:ln>
                  </pic:spPr>
                </pic:pic>
              </a:graphicData>
            </a:graphic>
          </wp:inline>
        </w:drawing>
      </w:r>
    </w:p>
    <w:p w:rsidR="00383B3A" w:rsidRDefault="00427898">
      <w:pPr>
        <w:pStyle w:val="figurecaption"/>
        <w:numPr>
          <w:ilvl w:val="0"/>
          <w:numId w:val="2"/>
        </w:numPr>
      </w:pPr>
      <w:bookmarkStart w:id="10" w:name="_Ref3486111"/>
      <w:r>
        <w:t>Pycom mo</w:t>
      </w:r>
      <w:r w:rsidR="00037B0F">
        <w:t>dule composed of a LoPy4 and an</w:t>
      </w:r>
      <w:r>
        <w:t xml:space="preserve"> Expansion Board </w:t>
      </w:r>
      <w:r>
        <w:fldChar w:fldCharType="begin"/>
      </w:r>
      <w:r>
        <w:instrText>REF _Ref528340681 \r \h</w:instrText>
      </w:r>
      <w:r>
        <w:fldChar w:fldCharType="separate"/>
      </w:r>
      <w:r w:rsidR="00A72D1F">
        <w:t>[17]</w:t>
      </w:r>
      <w:r>
        <w:fldChar w:fldCharType="end"/>
      </w:r>
      <w:r>
        <w:t>.</w:t>
      </w:r>
      <w:bookmarkEnd w:id="10"/>
    </w:p>
    <w:p w:rsidR="00D248DF" w:rsidRPr="00D248DF" w:rsidRDefault="00D248DF" w:rsidP="00D248DF">
      <w:pPr>
        <w:rPr>
          <w:lang w:val="fr-FR"/>
        </w:rPr>
      </w:pPr>
      <w:r>
        <w:t>Note that some</w:t>
      </w:r>
      <w:r>
        <w:rPr>
          <w:lang w:val="fr-FR"/>
        </w:rPr>
        <w:t xml:space="preserve"> amendment had to be done to </w:t>
      </w:r>
      <w:r w:rsidR="00037B0F">
        <w:rPr>
          <w:lang w:val="fr-FR"/>
        </w:rPr>
        <w:t xml:space="preserve">the </w:t>
      </w:r>
      <w:r>
        <w:rPr>
          <w:lang w:val="fr-FR"/>
        </w:rPr>
        <w:t xml:space="preserve">Pycom firmware in order to enable </w:t>
      </w:r>
      <w:r w:rsidR="00002918">
        <w:rPr>
          <w:lang w:val="fr-FR"/>
        </w:rPr>
        <w:t xml:space="preserve">programming </w:t>
      </w:r>
      <w:r>
        <w:rPr>
          <w:lang w:val="fr-FR"/>
        </w:rPr>
        <w:t xml:space="preserve">channel assignement in the Python program, in </w:t>
      </w:r>
      <w:r>
        <w:rPr>
          <w:i/>
        </w:rPr>
        <w:t>LORAWAN</w:t>
      </w:r>
      <w:r>
        <w:rPr>
          <w:lang w:val="fr-FR"/>
        </w:rPr>
        <w:t xml:space="preserve"> mode.</w:t>
      </w:r>
    </w:p>
    <w:p w:rsidR="00383B3A" w:rsidRDefault="00427898">
      <w:pPr>
        <w:pStyle w:val="Titre2"/>
        <w:numPr>
          <w:ilvl w:val="1"/>
          <w:numId w:val="3"/>
        </w:numPr>
      </w:pPr>
      <w:r>
        <w:t>Network side</w:t>
      </w:r>
    </w:p>
    <w:p w:rsidR="00383B3A" w:rsidRDefault="00427898">
      <w:r>
        <w:t>We have access to the LNS provided by the Acklio Company. Acklio has several gateways in the city of Rennes</w:t>
      </w:r>
      <w:r w:rsidR="00037B0F">
        <w:rPr>
          <w:lang w:val="fr-FR"/>
        </w:rPr>
        <w:t>,</w:t>
      </w:r>
      <w:r>
        <w:t xml:space="preserve"> where</w:t>
      </w:r>
      <w:r w:rsidR="00037B0F">
        <w:rPr>
          <w:lang w:val="fr-FR"/>
        </w:rPr>
        <w:t xml:space="preserve"> the experiments</w:t>
      </w:r>
      <w:r>
        <w:t xml:space="preserve"> </w:t>
      </w:r>
      <w:r w:rsidR="00037B0F">
        <w:rPr>
          <w:lang w:val="fr-FR"/>
        </w:rPr>
        <w:t xml:space="preserve">were </w:t>
      </w:r>
      <w:r>
        <w:t>made. LNS sends the received messages to an AS which is a Linux server, running in the cloud. AS is running a Python program that enables to display data and metadata (</w:t>
      </w:r>
      <w:r w:rsidR="0004542E">
        <w:rPr>
          <w:lang w:val="fr-FR"/>
        </w:rPr>
        <w:t>i.e.</w:t>
      </w:r>
      <w:r w:rsidR="00037B0F">
        <w:rPr>
          <w:lang w:val="fr-FR"/>
        </w:rPr>
        <w:t>,</w:t>
      </w:r>
      <w:r>
        <w:t xml:space="preserve"> frequency, time of reception, etc). This programs also contains instructions to send an acknowledgment to the device, using in DL the same frequency used by the</w:t>
      </w:r>
      <w:r w:rsidR="00002918">
        <w:rPr>
          <w:lang w:val="fr-FR"/>
        </w:rPr>
        <w:t xml:space="preserve"> IoT</w:t>
      </w:r>
      <w:r>
        <w:t xml:space="preserve"> device at UL.</w:t>
      </w:r>
    </w:p>
    <w:p w:rsidR="00383B3A" w:rsidRDefault="00427898" w:rsidP="00EB028B">
      <w:pPr>
        <w:pStyle w:val="Titre1"/>
        <w:numPr>
          <w:ilvl w:val="0"/>
          <w:numId w:val="3"/>
        </w:numPr>
      </w:pPr>
      <w:bookmarkStart w:id="11" w:name="_Ref3467646"/>
      <w:r>
        <w:lastRenderedPageBreak/>
        <w:t>Implementation</w:t>
      </w:r>
      <w:r>
        <w:rPr>
          <w:lang w:val="fr-FR"/>
        </w:rPr>
        <w:t xml:space="preserve"> of IoTligent in a real LoRa network</w:t>
      </w:r>
      <w:bookmarkEnd w:id="11"/>
    </w:p>
    <w:p w:rsidR="00383B3A" w:rsidRDefault="00427898">
      <w:pPr>
        <w:pStyle w:val="Titre2"/>
        <w:numPr>
          <w:ilvl w:val="1"/>
          <w:numId w:val="3"/>
        </w:numPr>
      </w:pPr>
      <w:r>
        <w:t>Device side</w:t>
      </w:r>
    </w:p>
    <w:p w:rsidR="00383B3A" w:rsidRDefault="00427898">
      <w:r>
        <w:t xml:space="preserve">Based </w:t>
      </w:r>
      <w:r w:rsidR="00002918">
        <w:rPr>
          <w:lang w:val="fr-FR"/>
        </w:rPr>
        <w:t xml:space="preserve">on </w:t>
      </w:r>
      <w:r>
        <w:t>on-line examples</w:t>
      </w:r>
      <w:r w:rsidR="00002918">
        <w:rPr>
          <w:lang w:val="fr-FR"/>
        </w:rPr>
        <w:t xml:space="preserve"> found in</w:t>
      </w:r>
      <w:r>
        <w:t xml:space="preserve"> </w:t>
      </w:r>
      <w:r>
        <w:fldChar w:fldCharType="begin"/>
      </w:r>
      <w:r>
        <w:instrText>REF _Ref528340681 \r \h</w:instrText>
      </w:r>
      <w:r>
        <w:fldChar w:fldCharType="separate"/>
      </w:r>
      <w:r w:rsidR="00A72D1F">
        <w:t>[17]</w:t>
      </w:r>
      <w:r>
        <w:fldChar w:fldCharType="end"/>
      </w:r>
      <w:r>
        <w:t xml:space="preserve"> we use </w:t>
      </w:r>
      <w:r>
        <w:rPr>
          <w:i/>
        </w:rPr>
        <w:t>LORAWAN</w:t>
      </w:r>
      <w:r>
        <w:t xml:space="preserve"> mode with an Over-The-Air-Activation (OTAA) using </w:t>
      </w:r>
      <w:r>
        <w:rPr>
          <w:i/>
        </w:rPr>
        <w:t>app_EUI</w:t>
      </w:r>
      <w:r>
        <w:t xml:space="preserve"> and </w:t>
      </w:r>
      <w:r>
        <w:rPr>
          <w:i/>
        </w:rPr>
        <w:t xml:space="preserve">app_key </w:t>
      </w:r>
      <w:r>
        <w:t>keys:</w:t>
      </w:r>
    </w:p>
    <w:p w:rsidR="00383B3A" w:rsidRDefault="00427898">
      <w:pPr>
        <w:pStyle w:val="code2"/>
      </w:pPr>
      <w:r>
        <w:t>lora = LoRa(mode=LoRa.LORAWAN,region=LoRa.EU868)</w:t>
      </w:r>
    </w:p>
    <w:p w:rsidR="00383B3A" w:rsidRDefault="00427898">
      <w:pPr>
        <w:pStyle w:val="code"/>
      </w:pPr>
      <w:r>
        <w:rPr>
          <w:spacing w:val="-8"/>
          <w:sz w:val="18"/>
        </w:rPr>
        <w:t>lora.join(activation=LoRa.OTAA, auth=(app_EUI, app_key), timeout=0)</w:t>
      </w:r>
    </w:p>
    <w:p w:rsidR="00383B3A" w:rsidRDefault="00427898">
      <w:r>
        <w:t>The transmit channel frequency is then chosen in a set of N channels which is set here at N = 3. We use standard Europe UL channels with the following frequency table (in MHz):</w:t>
      </w:r>
    </w:p>
    <w:p w:rsidR="00383B3A" w:rsidRDefault="00427898">
      <w:pPr>
        <w:pStyle w:val="code2"/>
      </w:pPr>
      <w:r>
        <w:t>tabFreq =[868100000, 868300000, 868500000]</w:t>
      </w:r>
    </w:p>
    <w:p w:rsidR="00383B3A" w:rsidRDefault="00427898">
      <w:r>
        <w:t xml:space="preserve">IoTligent device infinite </w:t>
      </w:r>
      <w:r>
        <w:rPr>
          <w:i/>
        </w:rPr>
        <w:t>while loop</w:t>
      </w:r>
      <w:r>
        <w:t xml:space="preserve"> is started, running the algorithm presented in </w:t>
      </w:r>
      <w:r w:rsidR="0071060B">
        <w:rPr>
          <w:lang w:val="fr-FR"/>
        </w:rPr>
        <w:t xml:space="preserve">the </w:t>
      </w:r>
      <w:r>
        <w:t xml:space="preserve">next section and </w:t>
      </w:r>
      <w:r>
        <w:fldChar w:fldCharType="begin"/>
      </w:r>
      <w:r>
        <w:instrText>REF _Ref527119795 \r \h</w:instrText>
      </w:r>
      <w:r>
        <w:fldChar w:fldCharType="separate"/>
      </w:r>
      <w:r w:rsidR="00A72D1F">
        <w:t>[2]</w:t>
      </w:r>
      <w:r>
        <w:fldChar w:fldCharType="end"/>
      </w:r>
      <w:r>
        <w:t xml:space="preserve">, in order to choose which frequency to be selected at each iteration before executing a send operation. An ACK is then expected from the network side in </w:t>
      </w:r>
      <w:r>
        <w:rPr>
          <w:i/>
        </w:rPr>
        <w:t>non blocking</w:t>
      </w:r>
      <w:r>
        <w:t xml:space="preserve"> mode so that when ACK is not received, device just updates its learning data and still goes on.</w:t>
      </w:r>
    </w:p>
    <w:p w:rsidR="00383B3A" w:rsidRDefault="00427898">
      <w:pPr>
        <w:pStyle w:val="Titre2"/>
        <w:numPr>
          <w:ilvl w:val="1"/>
          <w:numId w:val="3"/>
        </w:numPr>
      </w:pPr>
      <w:r>
        <w:t>Network side – Lora Network Server</w:t>
      </w:r>
    </w:p>
    <w:p w:rsidR="00383B3A" w:rsidRDefault="00427898">
      <w:r>
        <w:t xml:space="preserve">Devices should be declared to LNS with at least </w:t>
      </w:r>
      <w:r w:rsidR="0071060B">
        <w:rPr>
          <w:lang w:val="fr-FR"/>
        </w:rPr>
        <w:t xml:space="preserve">the </w:t>
      </w:r>
      <w:r>
        <w:t>following information:</w:t>
      </w:r>
    </w:p>
    <w:p w:rsidR="00383B3A" w:rsidRDefault="00427898">
      <w:pPr>
        <w:pStyle w:val="liste0"/>
        <w:numPr>
          <w:ilvl w:val="0"/>
          <w:numId w:val="9"/>
        </w:numPr>
      </w:pPr>
      <w:r>
        <w:rPr>
          <w:i/>
          <w:sz w:val="20"/>
          <w:szCs w:val="20"/>
        </w:rPr>
        <w:t>devEUI</w:t>
      </w:r>
      <w:r>
        <w:rPr>
          <w:sz w:val="20"/>
          <w:szCs w:val="20"/>
        </w:rPr>
        <w:t> : ID of the device obtained by executing a « </w:t>
      </w:r>
      <w:r>
        <w:rPr>
          <w:i/>
          <w:sz w:val="20"/>
          <w:szCs w:val="20"/>
        </w:rPr>
        <w:t>get_id.py</w:t>
      </w:r>
      <w:r>
        <w:rPr>
          <w:sz w:val="20"/>
          <w:szCs w:val="20"/>
        </w:rPr>
        <w:t xml:space="preserve"> » program from </w:t>
      </w:r>
      <w:r>
        <w:rPr>
          <w:sz w:val="20"/>
          <w:szCs w:val="20"/>
        </w:rPr>
        <w:fldChar w:fldCharType="begin"/>
      </w:r>
      <w:r>
        <w:rPr>
          <w:sz w:val="20"/>
          <w:szCs w:val="20"/>
        </w:rPr>
        <w:instrText>REF _Ref528340681 \r \h</w:instrText>
      </w:r>
      <w:r>
        <w:rPr>
          <w:sz w:val="20"/>
          <w:szCs w:val="20"/>
        </w:rPr>
      </w:r>
      <w:r>
        <w:rPr>
          <w:sz w:val="20"/>
          <w:szCs w:val="20"/>
        </w:rPr>
        <w:fldChar w:fldCharType="separate"/>
      </w:r>
      <w:r w:rsidR="00A72D1F">
        <w:rPr>
          <w:sz w:val="20"/>
          <w:szCs w:val="20"/>
        </w:rPr>
        <w:t>[17]</w:t>
      </w:r>
      <w:r>
        <w:rPr>
          <w:sz w:val="20"/>
          <w:szCs w:val="20"/>
        </w:rPr>
        <w:fldChar w:fldCharType="end"/>
      </w:r>
      <w:r w:rsidR="00002918">
        <w:rPr>
          <w:sz w:val="20"/>
          <w:szCs w:val="20"/>
        </w:rPr>
        <w:t xml:space="preserve"> on the Pycom device itself,</w:t>
      </w:r>
    </w:p>
    <w:p w:rsidR="00383B3A" w:rsidRDefault="00427898">
      <w:pPr>
        <w:pStyle w:val="liste0"/>
        <w:numPr>
          <w:ilvl w:val="0"/>
          <w:numId w:val="9"/>
        </w:numPr>
        <w:rPr>
          <w:sz w:val="20"/>
          <w:szCs w:val="20"/>
        </w:rPr>
      </w:pPr>
      <w:r>
        <w:rPr>
          <w:i/>
          <w:sz w:val="20"/>
          <w:szCs w:val="20"/>
        </w:rPr>
        <w:t>appEUI</w:t>
      </w:r>
      <w:r>
        <w:rPr>
          <w:sz w:val="20"/>
          <w:szCs w:val="20"/>
        </w:rPr>
        <w:t xml:space="preserve"> : which should correspond to </w:t>
      </w:r>
      <w:r>
        <w:rPr>
          <w:i/>
          <w:sz w:val="20"/>
          <w:szCs w:val="20"/>
        </w:rPr>
        <w:t>app_eui</w:t>
      </w:r>
      <w:r>
        <w:rPr>
          <w:sz w:val="20"/>
          <w:szCs w:val="20"/>
        </w:rPr>
        <w:t xml:space="preserve"> chosen in the pycom device,</w:t>
      </w:r>
    </w:p>
    <w:p w:rsidR="00383B3A" w:rsidRDefault="00427898">
      <w:pPr>
        <w:pStyle w:val="liste0"/>
        <w:numPr>
          <w:ilvl w:val="0"/>
          <w:numId w:val="9"/>
        </w:numPr>
        <w:rPr>
          <w:sz w:val="20"/>
          <w:szCs w:val="20"/>
        </w:rPr>
      </w:pPr>
      <w:r>
        <w:rPr>
          <w:i/>
          <w:sz w:val="20"/>
          <w:szCs w:val="20"/>
        </w:rPr>
        <w:t>appKey</w:t>
      </w:r>
      <w:r>
        <w:rPr>
          <w:sz w:val="20"/>
          <w:szCs w:val="20"/>
        </w:rPr>
        <w:t xml:space="preserve">: which should correspond to </w:t>
      </w:r>
      <w:r>
        <w:rPr>
          <w:i/>
          <w:sz w:val="20"/>
          <w:szCs w:val="20"/>
        </w:rPr>
        <w:t>app_key</w:t>
      </w:r>
      <w:r>
        <w:rPr>
          <w:sz w:val="20"/>
          <w:szCs w:val="20"/>
        </w:rPr>
        <w:t xml:space="preserve"> chosen in the pycom device,</w:t>
      </w:r>
    </w:p>
    <w:p w:rsidR="00383B3A" w:rsidRPr="0071060B" w:rsidRDefault="00427898" w:rsidP="0071060B">
      <w:pPr>
        <w:pStyle w:val="liste0"/>
        <w:numPr>
          <w:ilvl w:val="0"/>
          <w:numId w:val="9"/>
        </w:numPr>
        <w:rPr>
          <w:sz w:val="20"/>
          <w:szCs w:val="20"/>
        </w:rPr>
      </w:pPr>
      <w:r>
        <w:rPr>
          <w:sz w:val="20"/>
          <w:szCs w:val="20"/>
        </w:rPr>
        <w:t>other parameters are let by default at SF=12 (spreading factor), and bandwidth BW=125kHz.</w:t>
      </w:r>
    </w:p>
    <w:p w:rsidR="0071060B" w:rsidRDefault="0071060B"/>
    <w:p w:rsidR="00383B3A" w:rsidRDefault="00427898">
      <w:r>
        <w:t xml:space="preserve">The address of the AS is also specified in </w:t>
      </w:r>
      <w:r>
        <w:rPr>
          <w:i/>
        </w:rPr>
        <w:t>Connectors</w:t>
      </w:r>
      <w:r>
        <w:t>, as well as the mode used to send data between LNS and AS (</w:t>
      </w:r>
      <w:r>
        <w:rPr>
          <w:i/>
        </w:rPr>
        <w:t>http callback</w:t>
      </w:r>
      <w:r>
        <w:t xml:space="preserve"> chosen here).</w:t>
      </w:r>
    </w:p>
    <w:p w:rsidR="00383B3A" w:rsidRDefault="00427898">
      <w:pPr>
        <w:pStyle w:val="Titre2"/>
        <w:numPr>
          <w:ilvl w:val="1"/>
          <w:numId w:val="3"/>
        </w:numPr>
      </w:pPr>
      <w:r>
        <w:t>Network side – Application Server</w:t>
      </w:r>
    </w:p>
    <w:p w:rsidR="00383B3A" w:rsidRDefault="0071060B">
      <w:r>
        <w:rPr>
          <w:lang w:val="fr-FR"/>
        </w:rPr>
        <w:t xml:space="preserve">The </w:t>
      </w:r>
      <w:r w:rsidR="00427898">
        <w:t>AS runs a Python program that receives data from the LNS, as well as LoRa metadata with all parameters of LoRaWAN transmission (frequenc</w:t>
      </w:r>
      <w:r w:rsidR="00C86EAD">
        <w:t>y, SF, BW, time of arrival, etc</w:t>
      </w:r>
      <w:r w:rsidR="00427898">
        <w:t xml:space="preserve">). This program also sends an acknowledgment message to the device in DL. </w:t>
      </w:r>
      <w:r w:rsidR="00C86EAD">
        <w:rPr>
          <w:lang w:val="fr-FR"/>
        </w:rPr>
        <w:t>F</w:t>
      </w:r>
      <w:r w:rsidR="00C86EAD">
        <w:t xml:space="preserve">irst, an </w:t>
      </w:r>
      <w:r w:rsidR="00427898">
        <w:t>acknowledgment attempt is sent by default at the same frequency than the message transmitted by device it answers to. Then we block any other retransmission. This is exactly what is necessary for the learning of IoTligent:</w:t>
      </w:r>
    </w:p>
    <w:p w:rsidR="00383B3A" w:rsidRDefault="00C86EAD">
      <w:pPr>
        <w:pStyle w:val="liste0"/>
        <w:numPr>
          <w:ilvl w:val="0"/>
          <w:numId w:val="10"/>
        </w:numPr>
        <w:rPr>
          <w:sz w:val="20"/>
        </w:rPr>
      </w:pPr>
      <w:r>
        <w:rPr>
          <w:sz w:val="20"/>
          <w:lang w:val="fr-FR"/>
        </w:rPr>
        <w:t xml:space="preserve">to </w:t>
      </w:r>
      <w:r w:rsidR="00427898">
        <w:rPr>
          <w:sz w:val="20"/>
        </w:rPr>
        <w:t xml:space="preserve">use </w:t>
      </w:r>
      <w:r>
        <w:rPr>
          <w:sz w:val="20"/>
          <w:lang w:val="fr-FR"/>
        </w:rPr>
        <w:t xml:space="preserve">the </w:t>
      </w:r>
      <w:r w:rsidR="00427898">
        <w:rPr>
          <w:sz w:val="20"/>
        </w:rPr>
        <w:t>same channel in both UL and DL,</w:t>
      </w:r>
    </w:p>
    <w:p w:rsidR="00383B3A" w:rsidRDefault="00C86EAD" w:rsidP="00C86EAD">
      <w:pPr>
        <w:pStyle w:val="liste0"/>
        <w:numPr>
          <w:ilvl w:val="0"/>
          <w:numId w:val="10"/>
        </w:numPr>
        <w:rPr>
          <w:sz w:val="20"/>
        </w:rPr>
      </w:pPr>
      <w:r>
        <w:rPr>
          <w:sz w:val="20"/>
          <w:lang w:val="fr-FR"/>
        </w:rPr>
        <w:t xml:space="preserve">to </w:t>
      </w:r>
      <w:r w:rsidR="00427898">
        <w:rPr>
          <w:sz w:val="20"/>
        </w:rPr>
        <w:t>avoid retransmission in order to save batteries of devices</w:t>
      </w:r>
      <w:r>
        <w:rPr>
          <w:sz w:val="20"/>
          <w:lang w:val="fr-FR"/>
        </w:rPr>
        <w:t xml:space="preserve"> </w:t>
      </w:r>
      <w:r w:rsidR="00427898">
        <w:rPr>
          <w:sz w:val="20"/>
        </w:rPr>
        <w:t>on the one hand, and radio frequency overload on the other hand.</w:t>
      </w:r>
    </w:p>
    <w:p w:rsidR="00383B3A" w:rsidRDefault="00427898" w:rsidP="00EB028B">
      <w:pPr>
        <w:pStyle w:val="Titre1"/>
        <w:numPr>
          <w:ilvl w:val="0"/>
          <w:numId w:val="3"/>
        </w:numPr>
      </w:pPr>
      <w:bookmarkStart w:id="12" w:name="_Ref3467448"/>
      <w:r>
        <w:t>Learning algorithm in Pycom device</w:t>
      </w:r>
      <w:bookmarkEnd w:id="12"/>
    </w:p>
    <w:p w:rsidR="00383B3A" w:rsidRDefault="00C86EAD">
      <w:pPr>
        <w:pStyle w:val="Corpsdetexte"/>
      </w:pPr>
      <w:r>
        <w:rPr>
          <w:lang w:val="fr-FR"/>
        </w:rPr>
        <w:t>The l</w:t>
      </w:r>
      <w:r w:rsidR="00427898">
        <w:t>earning algorithm</w:t>
      </w:r>
      <w:r>
        <w:rPr>
          <w:lang w:val="fr-FR"/>
        </w:rPr>
        <w:t>s</w:t>
      </w:r>
      <w:r w:rsidR="00427898">
        <w:t xml:space="preserve"> used in IoTligent are (any) bandit algorithms, such as those first used for Cognitive Radio dynamic spectrum access in </w:t>
      </w:r>
      <w:r w:rsidR="00427898">
        <w:fldChar w:fldCharType="begin"/>
      </w:r>
      <w:r w:rsidR="00427898">
        <w:instrText>REF _Ref527119795 \r \h</w:instrText>
      </w:r>
      <w:r w:rsidR="00427898">
        <w:fldChar w:fldCharType="separate"/>
      </w:r>
      <w:r w:rsidR="00A72D1F">
        <w:t>[2]</w:t>
      </w:r>
      <w:r w:rsidR="00427898">
        <w:fldChar w:fldCharType="end"/>
      </w:r>
      <w:r>
        <w:rPr>
          <w:lang w:val="fr-FR"/>
        </w:rPr>
        <w:t>,</w:t>
      </w:r>
      <w:r w:rsidR="00427898">
        <w:t xml:space="preserve"> and </w:t>
      </w:r>
      <w:r>
        <w:rPr>
          <w:lang w:val="fr-FR"/>
        </w:rPr>
        <w:t xml:space="preserve">implemented </w:t>
      </w:r>
      <w:r w:rsidR="00427898">
        <w:t xml:space="preserve">in the SMPyBandits Python library </w:t>
      </w:r>
      <w:r w:rsidR="00427898">
        <w:fldChar w:fldCharType="begin"/>
      </w:r>
      <w:r w:rsidR="00427898">
        <w:instrText>REF _Ref533158117 \r \h</w:instrText>
      </w:r>
      <w:r w:rsidR="00427898">
        <w:fldChar w:fldCharType="separate"/>
      </w:r>
      <w:r w:rsidR="00A72D1F">
        <w:t>[18]</w:t>
      </w:r>
      <w:r w:rsidR="00427898">
        <w:fldChar w:fldCharType="end"/>
      </w:r>
      <w:r w:rsidR="00427898">
        <w:t>. We take here the example of UCB</w:t>
      </w:r>
      <w:r w:rsidR="00002918" w:rsidRPr="00002918">
        <w:rPr>
          <w:vertAlign w:val="subscript"/>
          <w:lang w:val="fr-FR"/>
        </w:rPr>
        <w:t>1</w:t>
      </w:r>
      <w:r w:rsidR="00427898">
        <w:t xml:space="preserve"> algorithm</w:t>
      </w:r>
      <w:r>
        <w:rPr>
          <w:lang w:val="fr-FR"/>
        </w:rPr>
        <w:t>, as presented above</w:t>
      </w:r>
      <w:r w:rsidR="00427898">
        <w:t xml:space="preserve"> </w:t>
      </w:r>
      <w:r w:rsidR="00427898">
        <w:fldChar w:fldCharType="begin"/>
      </w:r>
      <w:r w:rsidR="00427898">
        <w:instrText>REF _Ref533152155 \r \h</w:instrText>
      </w:r>
      <w:r w:rsidR="00427898">
        <w:fldChar w:fldCharType="separate"/>
      </w:r>
      <w:r w:rsidR="00A72D1F">
        <w:t>[5]</w:t>
      </w:r>
      <w:r w:rsidR="00427898">
        <w:fldChar w:fldCharType="end"/>
      </w:r>
      <w:r w:rsidR="00427898">
        <w:t xml:space="preserve">. We have chosen </w:t>
      </w:r>
      <w:r w:rsidR="00427898">
        <w:lastRenderedPageBreak/>
        <w:t>these algorithms for their ease of implementation. The only data necessary to be stored for UCB</w:t>
      </w:r>
      <w:r w:rsidR="00002918" w:rsidRPr="00002918">
        <w:rPr>
          <w:vertAlign w:val="subscript"/>
          <w:lang w:val="fr-FR"/>
        </w:rPr>
        <w:t>1</w:t>
      </w:r>
      <w:r w:rsidR="00427898">
        <w:t xml:space="preserve"> algorithm are:</w:t>
      </w:r>
    </w:p>
    <w:p w:rsidR="00383B3A" w:rsidRDefault="00427898" w:rsidP="00C86EAD">
      <w:pPr>
        <w:pStyle w:val="liste0"/>
        <w:numPr>
          <w:ilvl w:val="0"/>
          <w:numId w:val="12"/>
        </w:numPr>
        <w:rPr>
          <w:sz w:val="20"/>
        </w:rPr>
      </w:pPr>
      <w:r>
        <w:rPr>
          <w:sz w:val="20"/>
        </w:rPr>
        <w:t xml:space="preserve">an iteration index initialized at 0: </w:t>
      </w:r>
      <w:r>
        <w:rPr>
          <w:rStyle w:val="codeCar"/>
          <w:sz w:val="18"/>
        </w:rPr>
        <w:t>itindex</w:t>
      </w:r>
      <w:r>
        <w:rPr>
          <w:sz w:val="20"/>
        </w:rPr>
        <w:t>,</w:t>
      </w:r>
    </w:p>
    <w:p w:rsidR="00383B3A" w:rsidRDefault="00427898" w:rsidP="00C86EAD">
      <w:pPr>
        <w:pStyle w:val="liste0"/>
        <w:numPr>
          <w:ilvl w:val="0"/>
          <w:numId w:val="12"/>
        </w:numPr>
        <w:rPr>
          <w:rStyle w:val="codeCar"/>
          <w:rFonts w:ascii="Times New Roman" w:hAnsi="Times New Roman" w:cs="Times New Roman"/>
          <w:sz w:val="20"/>
        </w:rPr>
      </w:pPr>
      <w:r>
        <w:rPr>
          <w:sz w:val="20"/>
        </w:rPr>
        <w:t>a table of size N (the number of channels, 3 in this implementation example, but it could be arbitrarily high) for the number of times each channel has been chosen</w:t>
      </w:r>
      <w:r w:rsidR="00693B5F">
        <w:rPr>
          <w:sz w:val="20"/>
          <w:lang w:val="fr-FR"/>
        </w:rPr>
        <w:t xml:space="preserve">, representing </w:t>
      </w:r>
      <w:r w:rsidR="00693B5F" w:rsidRPr="00693B5F">
        <w:rPr>
          <w:i/>
          <w:sz w:val="20"/>
          <w:lang w:val="fr-FR"/>
        </w:rPr>
        <w:t>N</w:t>
      </w:r>
      <w:r w:rsidR="00693B5F" w:rsidRPr="00693B5F">
        <w:rPr>
          <w:i/>
          <w:sz w:val="20"/>
          <w:vertAlign w:val="subscript"/>
          <w:lang w:val="fr-FR"/>
        </w:rPr>
        <w:t>k</w:t>
      </w:r>
      <w:r w:rsidR="00693B5F">
        <w:rPr>
          <w:sz w:val="20"/>
          <w:lang w:val="fr-FR"/>
        </w:rPr>
        <w:t xml:space="preserve"> of (2)</w:t>
      </w:r>
      <w:r>
        <w:rPr>
          <w:sz w:val="20"/>
        </w:rPr>
        <w:t xml:space="preserve">: </w:t>
      </w:r>
      <w:r>
        <w:rPr>
          <w:rStyle w:val="codeCar"/>
          <w:sz w:val="18"/>
        </w:rPr>
        <w:t>Tk[]</w:t>
      </w:r>
      <w:r w:rsidR="00C86EAD">
        <w:rPr>
          <w:sz w:val="20"/>
        </w:rPr>
        <w:t>.</w:t>
      </w:r>
    </w:p>
    <w:p w:rsidR="00383B3A" w:rsidRDefault="00427898" w:rsidP="00C86EAD">
      <w:pPr>
        <w:pStyle w:val="liste0"/>
        <w:numPr>
          <w:ilvl w:val="0"/>
          <w:numId w:val="12"/>
        </w:numPr>
      </w:pPr>
      <w:r>
        <w:rPr>
          <w:sz w:val="20"/>
        </w:rPr>
        <w:t>another table of size N for the empirical mean of success of each channel</w:t>
      </w:r>
      <w:r w:rsidR="00693B5F">
        <w:rPr>
          <w:sz w:val="20"/>
          <w:lang w:val="fr-FR"/>
        </w:rPr>
        <w:t>,</w:t>
      </w:r>
      <w:r w:rsidR="00C86EAD">
        <w:rPr>
          <w:sz w:val="20"/>
          <w:lang w:val="fr-FR"/>
        </w:rPr>
        <w:t xml:space="preserve"> i.e.,</w:t>
      </w:r>
      <w:r w:rsidR="005C1F30">
        <w:rPr>
          <w:sz w:val="20"/>
          <w:lang w:val="fr-FR"/>
        </w:rPr>
        <w:t xml:space="preserve"> </w:t>
      </w:r>
      <m:oMath>
        <m:acc>
          <m:accPr>
            <m:ctrlPr>
              <w:rPr>
                <w:rFonts w:ascii="Cambria Math" w:hAnsi="Cambria Math"/>
                <w:i/>
                <w:sz w:val="20"/>
                <w:lang w:val="fr-FR"/>
              </w:rPr>
            </m:ctrlPr>
          </m:accPr>
          <m:e>
            <m:sSub>
              <m:sSubPr>
                <m:ctrlPr>
                  <w:rPr>
                    <w:rFonts w:ascii="Cambria Math" w:hAnsi="Cambria Math"/>
                    <w:i/>
                    <w:sz w:val="20"/>
                    <w:lang w:val="fr-FR"/>
                  </w:rPr>
                </m:ctrlPr>
              </m:sSubPr>
              <m:e>
                <m:r>
                  <w:rPr>
                    <w:rFonts w:ascii="Cambria Math" w:hAnsi="Cambria Math"/>
                    <w:sz w:val="20"/>
                    <w:lang w:val="fr-FR"/>
                  </w:rPr>
                  <m:t>μ</m:t>
                </m:r>
              </m:e>
              <m:sub>
                <m:r>
                  <w:rPr>
                    <w:rFonts w:ascii="Cambria Math" w:hAnsi="Cambria Math"/>
                    <w:sz w:val="20"/>
                    <w:lang w:val="fr-FR"/>
                  </w:rPr>
                  <m:t>k</m:t>
                </m:r>
              </m:sub>
            </m:sSub>
          </m:e>
        </m:acc>
        <m:r>
          <w:rPr>
            <w:rFonts w:ascii="Cambria Math" w:hAnsi="Cambria Math"/>
            <w:sz w:val="20"/>
            <w:lang w:val="fr-FR"/>
          </w:rPr>
          <m:t>(t)</m:t>
        </m:r>
      </m:oMath>
      <w:r w:rsidR="00C86EAD">
        <w:rPr>
          <w:sz w:val="20"/>
          <w:lang w:val="fr-FR"/>
        </w:rPr>
        <w:t xml:space="preserve"> </w:t>
      </w:r>
      <w:r w:rsidR="00693B5F">
        <w:rPr>
          <w:sz w:val="20"/>
          <w:lang w:val="fr-FR"/>
        </w:rPr>
        <w:t>of (3)</w:t>
      </w:r>
      <w:r>
        <w:rPr>
          <w:sz w:val="20"/>
        </w:rPr>
        <w:t xml:space="preserve">: </w:t>
      </w:r>
      <w:proofErr w:type="gramStart"/>
      <w:r>
        <w:rPr>
          <w:rStyle w:val="codeCar"/>
          <w:sz w:val="18"/>
        </w:rPr>
        <w:t>Xk[</w:t>
      </w:r>
      <w:proofErr w:type="gramEnd"/>
      <w:r>
        <w:rPr>
          <w:rStyle w:val="codeCar"/>
          <w:sz w:val="18"/>
        </w:rPr>
        <w:t>]</w:t>
      </w:r>
      <w:r w:rsidR="00C86EAD">
        <w:rPr>
          <w:sz w:val="20"/>
        </w:rPr>
        <w:t>.</w:t>
      </w:r>
    </w:p>
    <w:p w:rsidR="00383B3A" w:rsidRPr="00002918" w:rsidRDefault="00383B3A">
      <w:pPr>
        <w:ind w:firstLine="0"/>
        <w:rPr>
          <w:sz w:val="6"/>
        </w:rPr>
      </w:pPr>
    </w:p>
    <w:p w:rsidR="00383B3A" w:rsidRPr="00862515" w:rsidRDefault="002F477C">
      <w:pPr>
        <w:ind w:firstLine="0"/>
        <w:rPr>
          <w:lang w:val="fr-FR"/>
        </w:rPr>
      </w:pPr>
      <w:r>
        <w:tab/>
      </w:r>
      <w:r w:rsidR="00C86EAD">
        <w:rPr>
          <w:lang w:val="fr-FR"/>
        </w:rPr>
        <w:t>Fr</w:t>
      </w:r>
      <w:r w:rsidR="00427898">
        <w:t>om the learning algorithm point of view, a success occurs when a</w:t>
      </w:r>
      <w:r w:rsidR="00862515">
        <w:rPr>
          <w:lang w:val="fr-FR"/>
        </w:rPr>
        <w:t>n IoT</w:t>
      </w:r>
      <w:r w:rsidR="00427898">
        <w:t xml:space="preserve"> device receiv</w:t>
      </w:r>
      <w:r w:rsidR="00C86EAD">
        <w:t>es an ACK from the IoT network (a</w:t>
      </w:r>
      <w:r w:rsidR="00C86EAD">
        <w:rPr>
          <w:lang w:val="fr-FR"/>
        </w:rPr>
        <w:t xml:space="preserve">s explained above), </w:t>
      </w:r>
      <w:r w:rsidR="00427898">
        <w:t xml:space="preserve">which means that the currently used frequency channel suffered no collision both in UL and DL. Otherwise, a failure occurred. The update of </w:t>
      </w:r>
      <w:r w:rsidR="00C86EAD">
        <w:rPr>
          <w:lang w:val="fr-FR"/>
        </w:rPr>
        <w:t xml:space="preserve">the </w:t>
      </w:r>
      <w:r w:rsidR="00427898">
        <w:t xml:space="preserve">selected channel empirical mean </w:t>
      </w:r>
      <w:r w:rsidR="00427898">
        <w:rPr>
          <w:i/>
        </w:rPr>
        <w:t>X</w:t>
      </w:r>
      <w:r w:rsidR="00427898">
        <w:rPr>
          <w:i/>
          <w:vertAlign w:val="subscript"/>
        </w:rPr>
        <w:t>k</w:t>
      </w:r>
      <w:r w:rsidR="00427898">
        <w:t xml:space="preserve"> is reconstructed easily from the number of activations and previous </w:t>
      </w:r>
      <w:r w:rsidR="00427898">
        <w:rPr>
          <w:i/>
        </w:rPr>
        <w:t>X</w:t>
      </w:r>
      <w:r w:rsidR="00427898">
        <w:rPr>
          <w:i/>
          <w:vertAlign w:val="subscript"/>
        </w:rPr>
        <w:t>k</w:t>
      </w:r>
      <w:r w:rsidR="00427898">
        <w:t xml:space="preserve"> stored value.</w:t>
      </w:r>
      <w:r w:rsidR="00862515">
        <w:rPr>
          <w:lang w:val="fr-FR"/>
        </w:rPr>
        <w:t xml:space="preserve"> So it is not necessary to store in memory the results of all past iterations</w:t>
      </w:r>
      <w:r w:rsidR="00C86EAD">
        <w:rPr>
          <w:lang w:val="fr-FR"/>
        </w:rPr>
        <w:t xml:space="preserve">, but just only </w:t>
      </w:r>
      <w:proofErr w:type="gramStart"/>
      <w:r w:rsidR="00C86EAD">
        <w:rPr>
          <w:lang w:val="fr-FR"/>
        </w:rPr>
        <w:t>a</w:t>
      </w:r>
      <w:proofErr w:type="gramEnd"/>
      <w:r w:rsidR="00C86EAD">
        <w:rPr>
          <w:lang w:val="fr-FR"/>
        </w:rPr>
        <w:t xml:space="preserve"> summary of it (</w:t>
      </w:r>
      <w:r w:rsidR="00862515">
        <w:rPr>
          <w:lang w:val="fr-FR"/>
        </w:rPr>
        <w:t>its mean</w:t>
      </w:r>
      <w:r w:rsidR="00C86EAD">
        <w:rPr>
          <w:lang w:val="fr-FR"/>
        </w:rPr>
        <w:t>)</w:t>
      </w:r>
      <w:r w:rsidR="00862515">
        <w:rPr>
          <w:lang w:val="fr-FR"/>
        </w:rPr>
        <w:t>.</w:t>
      </w:r>
    </w:p>
    <w:p w:rsidR="00383B3A" w:rsidRDefault="002F477C" w:rsidP="00F4672E">
      <w:pPr>
        <w:pStyle w:val="liste0"/>
        <w:ind w:left="0" w:firstLine="0"/>
      </w:pPr>
      <w:r>
        <w:rPr>
          <w:sz w:val="20"/>
          <w:szCs w:val="20"/>
        </w:rPr>
        <w:tab/>
      </w:r>
      <w:r w:rsidR="00427898">
        <w:rPr>
          <w:sz w:val="20"/>
          <w:szCs w:val="20"/>
        </w:rPr>
        <w:t xml:space="preserve">Then after </w:t>
      </w:r>
      <w:r w:rsidR="00C86EAD">
        <w:rPr>
          <w:sz w:val="20"/>
          <w:szCs w:val="20"/>
          <w:lang w:val="fr-FR"/>
        </w:rPr>
        <w:t xml:space="preserve">an </w:t>
      </w:r>
      <w:r w:rsidR="00427898">
        <w:rPr>
          <w:sz w:val="20"/>
          <w:szCs w:val="20"/>
        </w:rPr>
        <w:t>initialization phase where each channel is selected alternatively once, UCB</w:t>
      </w:r>
      <w:r w:rsidR="00862515" w:rsidRPr="00002918">
        <w:rPr>
          <w:vertAlign w:val="subscript"/>
          <w:lang w:val="fr-FR"/>
        </w:rPr>
        <w:t>1</w:t>
      </w:r>
      <w:r w:rsidR="00427898">
        <w:rPr>
          <w:sz w:val="20"/>
          <w:szCs w:val="20"/>
        </w:rPr>
        <w:t xml:space="preserve"> algorithm really starts </w:t>
      </w:r>
      <w:r w:rsidR="00427898">
        <w:rPr>
          <w:sz w:val="20"/>
          <w:szCs w:val="20"/>
        </w:rPr>
        <w:fldChar w:fldCharType="begin"/>
      </w:r>
      <w:r w:rsidR="00427898">
        <w:rPr>
          <w:sz w:val="20"/>
          <w:szCs w:val="20"/>
        </w:rPr>
        <w:instrText>REF _Ref527119795 \r \h</w:instrText>
      </w:r>
      <w:r w:rsidR="00427898">
        <w:rPr>
          <w:sz w:val="20"/>
          <w:szCs w:val="20"/>
        </w:rPr>
      </w:r>
      <w:r w:rsidR="00427898">
        <w:rPr>
          <w:sz w:val="20"/>
          <w:szCs w:val="20"/>
        </w:rPr>
        <w:fldChar w:fldCharType="separate"/>
      </w:r>
      <w:r w:rsidR="00A72D1F">
        <w:rPr>
          <w:sz w:val="20"/>
          <w:szCs w:val="20"/>
        </w:rPr>
        <w:t>[2]</w:t>
      </w:r>
      <w:r w:rsidR="00427898">
        <w:rPr>
          <w:sz w:val="20"/>
          <w:szCs w:val="20"/>
        </w:rPr>
        <w:fldChar w:fldCharType="end"/>
      </w:r>
      <w:r w:rsidR="00427898">
        <w:rPr>
          <w:sz w:val="20"/>
          <w:szCs w:val="20"/>
        </w:rPr>
        <w:t xml:space="preserve"> . It consists for each iteration in choosing the frequency channel with greatest index </w:t>
      </w:r>
      <w:r w:rsidR="00427898">
        <w:rPr>
          <w:i/>
          <w:sz w:val="20"/>
          <w:szCs w:val="20"/>
        </w:rPr>
        <w:t>B</w:t>
      </w:r>
      <w:r w:rsidR="00427898">
        <w:rPr>
          <w:i/>
          <w:sz w:val="20"/>
          <w:szCs w:val="20"/>
          <w:vertAlign w:val="subscript"/>
        </w:rPr>
        <w:t>k</w:t>
      </w:r>
      <w:r w:rsidR="00427898">
        <w:rPr>
          <w:sz w:val="20"/>
          <w:szCs w:val="20"/>
        </w:rPr>
        <w:t xml:space="preserve"> </w:t>
      </w:r>
      <w:r w:rsidR="00693B5F">
        <w:rPr>
          <w:sz w:val="20"/>
          <w:szCs w:val="20"/>
          <w:lang w:val="fr-FR"/>
        </w:rPr>
        <w:t xml:space="preserve">as defined in (5), with </w:t>
      </w:r>
      <w:r w:rsidR="00693B5F">
        <w:rPr>
          <w:sz w:val="20"/>
          <w:szCs w:val="20"/>
        </w:rPr>
        <w:t>bias</w:t>
      </w:r>
      <w:r w:rsidR="00693B5F">
        <w:rPr>
          <w:sz w:val="20"/>
          <w:szCs w:val="20"/>
          <w:lang w:val="fr-FR"/>
        </w:rPr>
        <w:t xml:space="preserve"> </w:t>
      </w:r>
      <w:r w:rsidR="00427898">
        <w:rPr>
          <w:i/>
          <w:sz w:val="20"/>
          <w:szCs w:val="20"/>
        </w:rPr>
        <w:t>A</w:t>
      </w:r>
      <w:r w:rsidR="00427898">
        <w:rPr>
          <w:i/>
          <w:sz w:val="20"/>
          <w:szCs w:val="20"/>
          <w:vertAlign w:val="subscript"/>
        </w:rPr>
        <w:t>k</w:t>
      </w:r>
      <w:r w:rsidR="00427898">
        <w:rPr>
          <w:sz w:val="20"/>
          <w:szCs w:val="20"/>
        </w:rPr>
        <w:t xml:space="preserve"> </w:t>
      </w:r>
      <w:r w:rsidR="00693B5F">
        <w:rPr>
          <w:sz w:val="20"/>
          <w:szCs w:val="20"/>
          <w:lang w:val="fr-FR"/>
        </w:rPr>
        <w:t xml:space="preserve">of (4), that </w:t>
      </w:r>
      <w:r w:rsidR="00427898">
        <w:rPr>
          <w:sz w:val="20"/>
          <w:szCs w:val="20"/>
        </w:rPr>
        <w:t xml:space="preserve">is computed for each channel like this in a </w:t>
      </w:r>
      <w:r w:rsidR="00427898">
        <w:rPr>
          <w:i/>
          <w:sz w:val="20"/>
          <w:szCs w:val="20"/>
        </w:rPr>
        <w:t>for loop</w:t>
      </w:r>
      <w:r w:rsidR="00427898">
        <w:rPr>
          <w:sz w:val="20"/>
          <w:szCs w:val="20"/>
        </w:rPr>
        <w:t xml:space="preserve"> on </w:t>
      </w:r>
      <w:r w:rsidR="00427898">
        <w:rPr>
          <w:i/>
          <w:sz w:val="20"/>
          <w:szCs w:val="20"/>
        </w:rPr>
        <w:t>i</w:t>
      </w:r>
      <w:r w:rsidR="00427898">
        <w:rPr>
          <w:sz w:val="20"/>
          <w:szCs w:val="20"/>
        </w:rPr>
        <w:t xml:space="preserve"> index, and with </w:t>
      </w:r>
      <w:r w:rsidR="00427898">
        <w:rPr>
          <w:i/>
          <w:sz w:val="20"/>
          <w:szCs w:val="20"/>
        </w:rPr>
        <w:t>alpha</w:t>
      </w:r>
      <w:r w:rsidR="00427898">
        <w:rPr>
          <w:sz w:val="20"/>
          <w:szCs w:val="20"/>
        </w:rPr>
        <w:t xml:space="preserve"> the UCB</w:t>
      </w:r>
      <w:r w:rsidR="00862515" w:rsidRPr="00002918">
        <w:rPr>
          <w:vertAlign w:val="subscript"/>
          <w:lang w:val="fr-FR"/>
        </w:rPr>
        <w:t>1</w:t>
      </w:r>
      <w:r w:rsidR="00862515">
        <w:rPr>
          <w:sz w:val="20"/>
          <w:szCs w:val="20"/>
          <w:lang w:val="fr-FR"/>
        </w:rPr>
        <w:t xml:space="preserve"> </w:t>
      </w:r>
      <w:r w:rsidR="00427898">
        <w:rPr>
          <w:sz w:val="20"/>
          <w:szCs w:val="20"/>
        </w:rPr>
        <w:t xml:space="preserve">parameter </w:t>
      </w:r>
      <w:r w:rsidR="00862515" w:rsidRPr="0055072C">
        <w:rPr>
          <w:i/>
          <w:lang w:val="fr-FR"/>
        </w:rPr>
        <w:t>α</w:t>
      </w:r>
      <w:r w:rsidR="00862515">
        <w:rPr>
          <w:sz w:val="20"/>
          <w:szCs w:val="20"/>
          <w:lang w:val="fr-FR"/>
        </w:rPr>
        <w:t xml:space="preserve"> </w:t>
      </w:r>
      <w:r w:rsidR="00427898">
        <w:rPr>
          <w:sz w:val="20"/>
          <w:szCs w:val="20"/>
        </w:rPr>
        <w:t xml:space="preserve">that sets the exploration vs. exploitation trade-off </w:t>
      </w:r>
      <w:r w:rsidR="00427898">
        <w:rPr>
          <w:sz w:val="20"/>
          <w:szCs w:val="20"/>
        </w:rPr>
        <w:fldChar w:fldCharType="begin"/>
      </w:r>
      <w:r w:rsidR="00427898">
        <w:rPr>
          <w:sz w:val="20"/>
          <w:szCs w:val="20"/>
        </w:rPr>
        <w:instrText>REF _Ref527119795 \r \h</w:instrText>
      </w:r>
      <w:r w:rsidR="00427898">
        <w:rPr>
          <w:sz w:val="20"/>
          <w:szCs w:val="20"/>
        </w:rPr>
      </w:r>
      <w:r w:rsidR="00427898">
        <w:rPr>
          <w:sz w:val="20"/>
          <w:szCs w:val="20"/>
        </w:rPr>
        <w:fldChar w:fldCharType="separate"/>
      </w:r>
      <w:r w:rsidR="00A72D1F">
        <w:rPr>
          <w:sz w:val="20"/>
          <w:szCs w:val="20"/>
        </w:rPr>
        <w:t>[2]</w:t>
      </w:r>
      <w:r w:rsidR="00427898">
        <w:rPr>
          <w:sz w:val="20"/>
          <w:szCs w:val="20"/>
        </w:rPr>
        <w:fldChar w:fldCharType="end"/>
      </w:r>
      <w:r w:rsidR="00427898">
        <w:rPr>
          <w:sz w:val="20"/>
          <w:szCs w:val="20"/>
        </w:rPr>
        <w:t>:</w:t>
      </w:r>
    </w:p>
    <w:p w:rsidR="00383B3A" w:rsidRDefault="00383B3A">
      <w:pPr>
        <w:pStyle w:val="code"/>
        <w:spacing w:before="0"/>
        <w:rPr>
          <w:sz w:val="2"/>
        </w:rPr>
      </w:pPr>
    </w:p>
    <w:p w:rsidR="00383B3A" w:rsidRDefault="00427898">
      <w:pPr>
        <w:pStyle w:val="code"/>
        <w:spacing w:before="0"/>
        <w:rPr>
          <w:sz w:val="18"/>
        </w:rPr>
      </w:pPr>
      <w:r>
        <w:rPr>
          <w:sz w:val="18"/>
        </w:rPr>
        <w:t>Ak[i] = math.sqrt(alpha*math.log(it)/Tk[i])</w:t>
      </w:r>
    </w:p>
    <w:p w:rsidR="00383B3A" w:rsidRDefault="00427898">
      <w:r>
        <w:t xml:space="preserve">IoTligent channel selection is then on </w:t>
      </w:r>
      <w:r w:rsidR="00C86EAD">
        <w:rPr>
          <w:lang w:val="fr-FR"/>
        </w:rPr>
        <w:t xml:space="preserve">the </w:t>
      </w:r>
      <w:r>
        <w:t xml:space="preserve">greatest </w:t>
      </w:r>
      <w:r>
        <w:rPr>
          <w:i/>
        </w:rPr>
        <w:t>B</w:t>
      </w:r>
      <w:r>
        <w:rPr>
          <w:i/>
          <w:vertAlign w:val="subscript"/>
        </w:rPr>
        <w:t>k</w:t>
      </w:r>
      <w:r>
        <w:t xml:space="preserve"> </w:t>
      </w:r>
      <w:r>
        <w:fldChar w:fldCharType="begin"/>
      </w:r>
      <w:r>
        <w:instrText>REF _Ref527119795 \r \h</w:instrText>
      </w:r>
      <w:r>
        <w:fldChar w:fldCharType="separate"/>
      </w:r>
      <w:r w:rsidR="00A72D1F">
        <w:t>[2]</w:t>
      </w:r>
      <w:r>
        <w:fldChar w:fldCharType="end"/>
      </w:r>
      <w:r>
        <w:t>:</w:t>
      </w:r>
    </w:p>
    <w:p w:rsidR="00383B3A" w:rsidRDefault="00C86EAD">
      <w:pPr>
        <w:pStyle w:val="code"/>
        <w:spacing w:before="0" w:after="0"/>
        <w:rPr>
          <w:sz w:val="18"/>
        </w:rPr>
      </w:pPr>
      <w:r>
        <w:rPr>
          <w:sz w:val="18"/>
        </w:rPr>
        <w:t>for i in range(</w:t>
      </w:r>
      <w:r w:rsidR="00427898">
        <w:rPr>
          <w:sz w:val="18"/>
        </w:rPr>
        <w:t>N):</w:t>
      </w:r>
    </w:p>
    <w:p w:rsidR="00383B3A" w:rsidRDefault="00C86EAD">
      <w:pPr>
        <w:pStyle w:val="code"/>
        <w:spacing w:before="0" w:after="0"/>
        <w:rPr>
          <w:sz w:val="18"/>
        </w:rPr>
      </w:pPr>
      <w:r>
        <w:rPr>
          <w:sz w:val="18"/>
          <w:lang w:val="fr-FR"/>
        </w:rPr>
        <w:t xml:space="preserve"> </w:t>
      </w:r>
      <w:r w:rsidR="00427898">
        <w:rPr>
          <w:sz w:val="18"/>
        </w:rPr>
        <w:t xml:space="preserve"> Bk[i] = Xk[i] + Ak[i]</w:t>
      </w:r>
    </w:p>
    <w:p w:rsidR="00383B3A" w:rsidRDefault="00427898">
      <w:pPr>
        <w:pStyle w:val="code"/>
        <w:spacing w:before="0" w:after="0"/>
        <w:rPr>
          <w:sz w:val="18"/>
        </w:rPr>
      </w:pPr>
      <w:r>
        <w:rPr>
          <w:sz w:val="18"/>
        </w:rPr>
        <w:t xml:space="preserve"> </w:t>
      </w:r>
      <w:r w:rsidR="00C86EAD">
        <w:rPr>
          <w:sz w:val="18"/>
          <w:lang w:val="fr-FR"/>
        </w:rPr>
        <w:t xml:space="preserve"> </w:t>
      </w:r>
      <w:r>
        <w:rPr>
          <w:sz w:val="18"/>
        </w:rPr>
        <w:t>if Bk[i] &gt;</w:t>
      </w:r>
      <w:r w:rsidR="00C86EAD">
        <w:rPr>
          <w:sz w:val="18"/>
          <w:lang w:val="fr-FR"/>
        </w:rPr>
        <w:t xml:space="preserve"> bestChannel</w:t>
      </w:r>
      <w:r>
        <w:rPr>
          <w:sz w:val="18"/>
        </w:rPr>
        <w:t>:</w:t>
      </w:r>
    </w:p>
    <w:p w:rsidR="00383B3A" w:rsidRDefault="00C86EAD" w:rsidP="00C86EAD">
      <w:pPr>
        <w:pStyle w:val="code"/>
        <w:spacing w:before="0" w:after="0"/>
        <w:rPr>
          <w:sz w:val="18"/>
        </w:rPr>
      </w:pPr>
      <w:r>
        <w:rPr>
          <w:sz w:val="18"/>
          <w:lang w:val="fr-FR"/>
        </w:rPr>
        <w:t xml:space="preserve"> </w:t>
      </w:r>
      <w:r w:rsidR="00427898">
        <w:rPr>
          <w:sz w:val="18"/>
        </w:rPr>
        <w:t xml:space="preserve"> </w:t>
      </w:r>
      <w:r>
        <w:rPr>
          <w:sz w:val="18"/>
          <w:lang w:val="fr-FR"/>
        </w:rPr>
        <w:t xml:space="preserve">  </w:t>
      </w:r>
      <w:r w:rsidR="00427898">
        <w:rPr>
          <w:sz w:val="18"/>
        </w:rPr>
        <w:t xml:space="preserve"> </w:t>
      </w:r>
      <w:proofErr w:type="gramStart"/>
      <w:r>
        <w:rPr>
          <w:sz w:val="18"/>
          <w:lang w:val="fr-FR"/>
        </w:rPr>
        <w:t>bestChannel</w:t>
      </w:r>
      <w:proofErr w:type="gramEnd"/>
      <w:r>
        <w:rPr>
          <w:sz w:val="18"/>
          <w:lang w:val="fr-FR"/>
        </w:rPr>
        <w:t xml:space="preserve"> </w:t>
      </w:r>
      <w:r>
        <w:rPr>
          <w:sz w:val="18"/>
        </w:rPr>
        <w:t>=</w:t>
      </w:r>
      <w:r>
        <w:rPr>
          <w:sz w:val="18"/>
          <w:lang w:val="fr-FR"/>
        </w:rPr>
        <w:t xml:space="preserve"> </w:t>
      </w:r>
      <w:r w:rsidR="00427898">
        <w:rPr>
          <w:sz w:val="18"/>
        </w:rPr>
        <w:t>Bk[i]</w:t>
      </w:r>
      <w:r>
        <w:rPr>
          <w:sz w:val="18"/>
        </w:rPr>
        <w:t> </w:t>
      </w:r>
      <w:r>
        <w:rPr>
          <w:sz w:val="18"/>
          <w:lang w:val="fr-FR"/>
        </w:rPr>
        <w:t>; freq</w:t>
      </w:r>
      <w:r w:rsidR="00427898">
        <w:rPr>
          <w:sz w:val="18"/>
        </w:rPr>
        <w:t xml:space="preserve"> </w:t>
      </w:r>
      <w:r>
        <w:rPr>
          <w:sz w:val="18"/>
          <w:lang w:val="fr-FR"/>
        </w:rPr>
        <w:t xml:space="preserve">= </w:t>
      </w:r>
      <w:r w:rsidR="00427898">
        <w:rPr>
          <w:sz w:val="18"/>
        </w:rPr>
        <w:t>tabFreq[i]</w:t>
      </w:r>
    </w:p>
    <w:p w:rsidR="00383B3A" w:rsidRDefault="00C86EAD" w:rsidP="00EB028B">
      <w:pPr>
        <w:pStyle w:val="Titre1"/>
        <w:numPr>
          <w:ilvl w:val="0"/>
          <w:numId w:val="3"/>
        </w:numPr>
      </w:pPr>
      <w:r>
        <w:rPr>
          <w:lang w:val="fr-FR"/>
        </w:rPr>
        <w:t xml:space="preserve">Results for the </w:t>
      </w:r>
      <w:r w:rsidR="004711DB">
        <w:rPr>
          <w:lang w:val="fr-FR"/>
        </w:rPr>
        <w:t xml:space="preserve">IoTligent </w:t>
      </w:r>
      <w:r>
        <w:rPr>
          <w:lang w:val="fr-FR"/>
        </w:rPr>
        <w:t>demonstration</w:t>
      </w:r>
    </w:p>
    <w:p w:rsidR="00383B3A" w:rsidRDefault="00427898">
      <w:r>
        <w:t xml:space="preserve">Experiments have been done on a real LoRa network currently deployed with 3 channels. More channels are expected to be used in the future, </w:t>
      </w:r>
      <w:r w:rsidR="00C86EAD">
        <w:rPr>
          <w:lang w:val="fr-FR"/>
        </w:rPr>
        <w:t xml:space="preserve">but it will not </w:t>
      </w:r>
      <w:r w:rsidR="00C86EAD">
        <w:t xml:space="preserve">induce </w:t>
      </w:r>
      <w:r w:rsidR="00C86EAD">
        <w:rPr>
          <w:lang w:val="fr-FR"/>
        </w:rPr>
        <w:t xml:space="preserve">any </w:t>
      </w:r>
      <w:r>
        <w:t xml:space="preserve">implementation difference (only 2 extra numbers to be saved by added channel). We </w:t>
      </w:r>
      <w:r w:rsidR="00C86EAD">
        <w:rPr>
          <w:lang w:val="fr-FR"/>
        </w:rPr>
        <w:t>present</w:t>
      </w:r>
      <w:r>
        <w:t xml:space="preserve"> results obtained on a IoTligent device, for 129 transmissions done every 2 hours, so a period of 11 days. </w:t>
      </w:r>
      <w:r>
        <w:fldChar w:fldCharType="begin"/>
      </w:r>
      <w:r>
        <w:instrText>REF _Ref3486194 \r \h</w:instrText>
      </w:r>
      <w:r>
        <w:fldChar w:fldCharType="separate"/>
      </w:r>
      <w:r w:rsidR="00A72D1F">
        <w:t>Fig. 7</w:t>
      </w:r>
      <w:r>
        <w:fldChar w:fldCharType="end"/>
      </w:r>
      <w:r>
        <w:t xml:space="preserve"> shows the evolution of </w:t>
      </w:r>
      <w:r w:rsidR="00C86EAD">
        <w:rPr>
          <w:lang w:val="fr-FR"/>
        </w:rPr>
        <w:t xml:space="preserve">the </w:t>
      </w:r>
      <w:r>
        <w:rPr>
          <w:i/>
        </w:rPr>
        <w:t>Tk</w:t>
      </w:r>
      <w:r>
        <w:t xml:space="preserve"> index through time, the number of time each channel has been selected by the learning algorithm. In the figures, the black curve is for channel 0 (</w:t>
      </w:r>
      <w:r w:rsidR="00C86EAD">
        <w:rPr>
          <w:lang w:val="fr-FR"/>
        </w:rPr>
        <w:t xml:space="preserve">at </w:t>
      </w:r>
      <w:r>
        <w:t xml:space="preserve">868.1 MHz), the </w:t>
      </w:r>
      <w:r w:rsidRPr="00C86EAD">
        <w:rPr>
          <w:color w:val="0070C0"/>
        </w:rPr>
        <w:t>blue curve</w:t>
      </w:r>
      <w:r>
        <w:t xml:space="preserve"> </w:t>
      </w:r>
      <w:r w:rsidR="00C86EAD">
        <w:rPr>
          <w:lang w:val="fr-FR"/>
        </w:rPr>
        <w:t xml:space="preserve">is </w:t>
      </w:r>
      <w:r>
        <w:t xml:space="preserve">for channel 1 (868.3 MHz) and the </w:t>
      </w:r>
      <w:r w:rsidRPr="00C86EAD">
        <w:rPr>
          <w:color w:val="FF0000"/>
        </w:rPr>
        <w:t>red curve</w:t>
      </w:r>
      <w:r>
        <w:t xml:space="preserve"> </w:t>
      </w:r>
      <w:r w:rsidR="00C86EAD">
        <w:rPr>
          <w:lang w:val="fr-FR"/>
        </w:rPr>
        <w:t xml:space="preserve">is </w:t>
      </w:r>
      <w:r>
        <w:t>for channel 2 (868.5 MHz).</w:t>
      </w:r>
    </w:p>
    <w:p w:rsidR="00383B3A" w:rsidRDefault="00427898">
      <w:pPr>
        <w:rPr>
          <w:i/>
          <w:sz w:val="16"/>
          <w:szCs w:val="16"/>
        </w:rPr>
      </w:pPr>
      <w:r>
        <w:rPr>
          <w:noProof/>
          <w:lang w:val="fr-FR" w:eastAsia="fr-FR"/>
        </w:rPr>
        <w:drawing>
          <wp:inline distT="0" distB="0" distL="0" distR="0" wp14:anchorId="2DCC379A" wp14:editId="0E7DE57E">
            <wp:extent cx="2976245" cy="1606550"/>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pic:cNvPicPr>
                      <a:picLocks noChangeAspect="1" noChangeArrowheads="1"/>
                    </pic:cNvPicPr>
                  </pic:nvPicPr>
                  <pic:blipFill>
                    <a:blip r:embed="rId21"/>
                    <a:srcRect b="-8"/>
                    <a:stretch>
                      <a:fillRect/>
                    </a:stretch>
                  </pic:blipFill>
                  <pic:spPr bwMode="auto">
                    <a:xfrm>
                      <a:off x="0" y="0"/>
                      <a:ext cx="2976245" cy="1606550"/>
                    </a:xfrm>
                    <a:prstGeom prst="rect">
                      <a:avLst/>
                    </a:prstGeom>
                  </pic:spPr>
                </pic:pic>
              </a:graphicData>
            </a:graphic>
          </wp:inline>
        </w:drawing>
      </w:r>
    </w:p>
    <w:p w:rsidR="00383B3A" w:rsidRDefault="00C86EAD">
      <w:pPr>
        <w:pStyle w:val="figurecaption"/>
        <w:numPr>
          <w:ilvl w:val="0"/>
          <w:numId w:val="2"/>
        </w:numPr>
      </w:pPr>
      <w:bookmarkStart w:id="13" w:name="_Ref3486194"/>
      <w:r>
        <w:t>Evolution of t</w:t>
      </w:r>
      <w:r w:rsidRPr="00C86EAD">
        <w:t>he</w:t>
      </w:r>
      <w:r>
        <w:rPr>
          <w:i/>
        </w:rPr>
        <w:t xml:space="preserve"> </w:t>
      </w:r>
      <w:r w:rsidR="00427898">
        <w:rPr>
          <w:i/>
        </w:rPr>
        <w:t>Tk</w:t>
      </w:r>
      <w:r w:rsidR="00427898">
        <w:t xml:space="preserve"> index through time</w:t>
      </w:r>
      <w:bookmarkEnd w:id="13"/>
      <w:r>
        <w:t xml:space="preserve"> (as learning happens).</w:t>
      </w:r>
    </w:p>
    <w:p w:rsidR="00383B3A" w:rsidRDefault="00427898">
      <w:r>
        <w:lastRenderedPageBreak/>
        <w:fldChar w:fldCharType="begin"/>
      </w:r>
      <w:r>
        <w:instrText>REF _Ref3486217 \r \h</w:instrText>
      </w:r>
      <w:r>
        <w:fldChar w:fldCharType="separate"/>
      </w:r>
      <w:r w:rsidR="00A72D1F">
        <w:t>Fig. 8</w:t>
      </w:r>
      <w:r>
        <w:fldChar w:fldCharType="end"/>
      </w:r>
      <w:r>
        <w:t xml:space="preserve"> gives the empirical mean </w:t>
      </w:r>
      <w:r>
        <w:rPr>
          <w:i/>
        </w:rPr>
        <w:t>Xk</w:t>
      </w:r>
      <w:r>
        <w:t xml:space="preserve"> experienced by the device on each of the 3 channels. Each peak corresponds to a </w:t>
      </w:r>
      <w:r w:rsidR="0000730A">
        <w:t xml:space="preserve">successful </w:t>
      </w:r>
      <w:r>
        <w:t xml:space="preserve">LoRa bi-directional exchange between </w:t>
      </w:r>
      <w:r w:rsidR="0000730A">
        <w:rPr>
          <w:lang w:val="fr-FR"/>
        </w:rPr>
        <w:t xml:space="preserve">the </w:t>
      </w:r>
      <w:r>
        <w:t>device a</w:t>
      </w:r>
      <w:r w:rsidR="0000730A">
        <w:t xml:space="preserve">nd AS: from device </w:t>
      </w:r>
      <w:r w:rsidR="0000730A">
        <w:rPr>
          <w:lang w:val="fr-FR"/>
        </w:rPr>
        <w:t xml:space="preserve">uplink </w:t>
      </w:r>
      <w:r w:rsidR="0000730A">
        <w:t>transmission</w:t>
      </w:r>
      <w:r>
        <w:t xml:space="preserve"> to ACK reception </w:t>
      </w:r>
      <w:r w:rsidR="0000730A">
        <w:rPr>
          <w:lang w:val="fr-FR"/>
        </w:rPr>
        <w:t xml:space="preserve">(downlink) </w:t>
      </w:r>
      <w:r>
        <w:t>by the device.</w:t>
      </w:r>
    </w:p>
    <w:p w:rsidR="00383B3A" w:rsidRDefault="00427898">
      <w:pPr>
        <w:rPr>
          <w:i/>
          <w:sz w:val="16"/>
        </w:rPr>
      </w:pPr>
      <w:r>
        <w:rPr>
          <w:noProof/>
          <w:lang w:val="fr-FR" w:eastAsia="fr-FR"/>
        </w:rPr>
        <w:drawing>
          <wp:inline distT="0" distB="0" distL="0" distR="0" wp14:anchorId="0ED9BE63" wp14:editId="52698480">
            <wp:extent cx="2976245" cy="1612900"/>
            <wp:effectExtent l="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3"/>
                    <pic:cNvPicPr>
                      <a:picLocks noChangeAspect="1" noChangeArrowheads="1"/>
                    </pic:cNvPicPr>
                  </pic:nvPicPr>
                  <pic:blipFill>
                    <a:blip r:embed="rId22"/>
                    <a:srcRect b="-8"/>
                    <a:stretch>
                      <a:fillRect/>
                    </a:stretch>
                  </pic:blipFill>
                  <pic:spPr bwMode="auto">
                    <a:xfrm>
                      <a:off x="0" y="0"/>
                      <a:ext cx="2976245" cy="1612900"/>
                    </a:xfrm>
                    <a:prstGeom prst="rect">
                      <a:avLst/>
                    </a:prstGeom>
                  </pic:spPr>
                </pic:pic>
              </a:graphicData>
            </a:graphic>
          </wp:inline>
        </w:drawing>
      </w:r>
    </w:p>
    <w:p w:rsidR="00383B3A" w:rsidRDefault="0000730A">
      <w:pPr>
        <w:pStyle w:val="figurecaption"/>
        <w:numPr>
          <w:ilvl w:val="0"/>
          <w:numId w:val="2"/>
        </w:numPr>
      </w:pPr>
      <w:bookmarkStart w:id="14" w:name="_Ref3486217"/>
      <w:r w:rsidRPr="0000730A">
        <w:t>Evolution of the</w:t>
      </w:r>
      <w:r>
        <w:rPr>
          <w:i/>
        </w:rPr>
        <w:t xml:space="preserve"> </w:t>
      </w:r>
      <w:r w:rsidR="00427898">
        <w:rPr>
          <w:i/>
        </w:rPr>
        <w:t>Xk</w:t>
      </w:r>
      <w:r>
        <w:t xml:space="preserve"> e</w:t>
      </w:r>
      <w:r w:rsidR="00427898">
        <w:t>mpirical mean through time</w:t>
      </w:r>
      <w:bookmarkEnd w:id="14"/>
      <w:r w:rsidR="00A33048">
        <w:t xml:space="preserve">. Black curve: channel </w:t>
      </w:r>
      <w:proofErr w:type="gramStart"/>
      <w:r w:rsidR="00A33048">
        <w:t>0 ;</w:t>
      </w:r>
      <w:r w:rsidR="00A33048" w:rsidRPr="00C86EAD">
        <w:rPr>
          <w:color w:val="0070C0"/>
        </w:rPr>
        <w:t>blue</w:t>
      </w:r>
      <w:proofErr w:type="gramEnd"/>
      <w:r w:rsidR="00A33048" w:rsidRPr="00C86EAD">
        <w:rPr>
          <w:color w:val="0070C0"/>
        </w:rPr>
        <w:t xml:space="preserve"> curve</w:t>
      </w:r>
      <w:r w:rsidR="00A33048">
        <w:rPr>
          <w:lang w:val="fr-FR"/>
        </w:rPr>
        <w:t>:</w:t>
      </w:r>
      <w:r w:rsidR="00A33048">
        <w:t xml:space="preserve"> channel 1 ; </w:t>
      </w:r>
      <w:r w:rsidR="00A33048" w:rsidRPr="00C86EAD">
        <w:rPr>
          <w:color w:val="FF0000"/>
        </w:rPr>
        <w:t>red curve</w:t>
      </w:r>
      <w:r w:rsidR="00A33048">
        <w:t>: channel 2.</w:t>
      </w:r>
    </w:p>
    <w:p w:rsidR="00383B3A" w:rsidRDefault="00427898">
      <w:pPr>
        <w:pStyle w:val="Corpsdetexte"/>
      </w:pPr>
      <w:r>
        <w:t xml:space="preserve">We can see that channel 1 gives the best results, before channel 2, but channel 0 always failed in sending back an ACK to the device. Each peak in </w:t>
      </w:r>
      <w:r w:rsidR="0000730A">
        <w:rPr>
          <w:lang w:val="fr-FR"/>
        </w:rPr>
        <w:t>Fig. 8</w:t>
      </w:r>
      <w:r>
        <w:t xml:space="preserve"> reveals </w:t>
      </w:r>
      <w:proofErr w:type="gramStart"/>
      <w:r>
        <w:t>a</w:t>
      </w:r>
      <w:proofErr w:type="gramEnd"/>
      <w:r>
        <w:t xml:space="preserve"> successful case where ACK has been received by IoTligent device. </w:t>
      </w:r>
      <w:r>
        <w:fldChar w:fldCharType="begin"/>
      </w:r>
      <w:r>
        <w:instrText>REF _Ref3486217 \r \h</w:instrText>
      </w:r>
      <w:r>
        <w:fldChar w:fldCharType="separate"/>
      </w:r>
      <w:r w:rsidR="00A72D1F">
        <w:t>Fig. 8</w:t>
      </w:r>
      <w:r>
        <w:fldChar w:fldCharType="end"/>
      </w:r>
      <w:r>
        <w:rPr>
          <w:lang w:val="fr-FR"/>
        </w:rPr>
        <w:t xml:space="preserve"> </w:t>
      </w:r>
      <w:r>
        <w:t xml:space="preserve">gives </w:t>
      </w:r>
      <w:r w:rsidR="0000730A">
        <w:rPr>
          <w:lang w:val="fr-FR"/>
        </w:rPr>
        <w:t xml:space="preserve">the </w:t>
      </w:r>
      <w:r>
        <w:t xml:space="preserve">end results after 11 days. We can see that channel 0 has been tried 29 times with </w:t>
      </w:r>
      <w:r>
        <w:rPr>
          <w:i/>
        </w:rPr>
        <w:t>Sk[0] = 0</w:t>
      </w:r>
      <w:r>
        <w:t xml:space="preserve"> success (</w:t>
      </w:r>
      <w:r w:rsidR="0004542E">
        <w:rPr>
          <w:lang w:val="fr-FR"/>
        </w:rPr>
        <w:t>i.e.</w:t>
      </w:r>
      <w:r w:rsidR="0000730A">
        <w:rPr>
          <w:lang w:val="fr-FR"/>
        </w:rPr>
        <w:t>,</w:t>
      </w:r>
      <w:r>
        <w:t xml:space="preserve"> no ACK received by the device). So </w:t>
      </w:r>
      <w:r w:rsidR="0000730A">
        <w:rPr>
          <w:lang w:val="fr-FR"/>
        </w:rPr>
        <w:t xml:space="preserve">the </w:t>
      </w:r>
      <w:r>
        <w:t>learning algorithm made the device use 61 times channel 1 with</w:t>
      </w:r>
      <w:r>
        <w:rPr>
          <w:i/>
        </w:rPr>
        <w:t xml:space="preserve"> Sk[1] = 7</w:t>
      </w:r>
      <w:r>
        <w:t xml:space="preserve"> successful bi-directional exchanges, and 39 times channel 2 with </w:t>
      </w:r>
      <w:r>
        <w:rPr>
          <w:i/>
        </w:rPr>
        <w:t>Sk[2] = 2</w:t>
      </w:r>
      <w:r>
        <w:t xml:space="preserve"> successes. This corresponds to 7 (respectively 2) peaks of </w:t>
      </w:r>
      <w:r>
        <w:rPr>
          <w:i/>
        </w:rPr>
        <w:t>Xk[1]</w:t>
      </w:r>
      <w:r>
        <w:t xml:space="preserve"> (respectively </w:t>
      </w:r>
      <w:r>
        <w:rPr>
          <w:i/>
        </w:rPr>
        <w:t>Xk[2]</w:t>
      </w:r>
      <w:r>
        <w:t xml:space="preserve">) on </w:t>
      </w:r>
      <w:r w:rsidR="0000730A">
        <w:rPr>
          <w:lang w:val="fr-FR"/>
        </w:rPr>
        <w:t xml:space="preserve">Fig. </w:t>
      </w:r>
      <w:r>
        <w:t xml:space="preserve">2. </w:t>
      </w:r>
    </w:p>
    <w:p w:rsidR="00383B3A" w:rsidRDefault="00427898">
      <w:pPr>
        <w:pStyle w:val="tablehead"/>
        <w:numPr>
          <w:ilvl w:val="0"/>
          <w:numId w:val="5"/>
        </w:numPr>
      </w:pPr>
      <w:r>
        <w:t>Results at the end of the experiment</w:t>
      </w:r>
    </w:p>
    <w:p w:rsidR="00383B3A" w:rsidRDefault="00427898">
      <w:pPr>
        <w:pBdr>
          <w:top w:val="single" w:sz="4" w:space="1" w:color="000000"/>
          <w:left w:val="single" w:sz="4" w:space="1" w:color="000000"/>
          <w:bottom w:val="single" w:sz="4" w:space="1" w:color="000000"/>
          <w:right w:val="single" w:sz="4" w:space="1" w:color="000000"/>
        </w:pBdr>
        <w:tabs>
          <w:tab w:val="left" w:pos="1560"/>
          <w:tab w:val="left" w:pos="2977"/>
        </w:tabs>
        <w:rPr>
          <w:szCs w:val="12"/>
        </w:rPr>
      </w:pPr>
      <w:r>
        <w:rPr>
          <w:szCs w:val="12"/>
        </w:rPr>
        <w:t>Tk[0] = 29</w:t>
      </w:r>
      <w:r>
        <w:rPr>
          <w:szCs w:val="12"/>
        </w:rPr>
        <w:tab/>
        <w:t>Tk[1] = 61</w:t>
      </w:r>
      <w:r>
        <w:rPr>
          <w:szCs w:val="12"/>
        </w:rPr>
        <w:tab/>
        <w:t>Tk[2] =  39</w:t>
      </w:r>
    </w:p>
    <w:p w:rsidR="00383B3A" w:rsidRDefault="00427898">
      <w:pPr>
        <w:pBdr>
          <w:top w:val="single" w:sz="4" w:space="1" w:color="000000"/>
          <w:left w:val="single" w:sz="4" w:space="1" w:color="000000"/>
          <w:bottom w:val="single" w:sz="4" w:space="1" w:color="000000"/>
          <w:right w:val="single" w:sz="4" w:space="1" w:color="000000"/>
        </w:pBdr>
        <w:tabs>
          <w:tab w:val="left" w:pos="1560"/>
          <w:tab w:val="left" w:pos="2977"/>
        </w:tabs>
      </w:pPr>
      <w:r>
        <w:rPr>
          <w:szCs w:val="12"/>
        </w:rPr>
        <w:t>Xk[0] = 0.0</w:t>
      </w:r>
      <w:r>
        <w:rPr>
          <w:szCs w:val="12"/>
        </w:rPr>
        <w:tab/>
        <w:t>Xk[1] = 0.115</w:t>
      </w:r>
      <w:r>
        <w:rPr>
          <w:szCs w:val="12"/>
        </w:rPr>
        <w:tab/>
        <w:t>Xk[2] = 0.051</w:t>
      </w:r>
    </w:p>
    <w:p w:rsidR="00383B3A" w:rsidRDefault="00427898">
      <w:pPr>
        <w:pBdr>
          <w:top w:val="single" w:sz="4" w:space="1" w:color="000000"/>
          <w:left w:val="single" w:sz="4" w:space="1" w:color="000000"/>
          <w:bottom w:val="single" w:sz="4" w:space="1" w:color="000000"/>
          <w:right w:val="single" w:sz="4" w:space="1" w:color="000000"/>
        </w:pBdr>
        <w:tabs>
          <w:tab w:val="left" w:pos="1560"/>
          <w:tab w:val="left" w:pos="2977"/>
        </w:tabs>
        <w:rPr>
          <w:szCs w:val="12"/>
        </w:rPr>
      </w:pPr>
      <w:r>
        <w:rPr>
          <w:szCs w:val="12"/>
        </w:rPr>
        <w:t>Sk[0] = 0</w:t>
      </w:r>
      <w:r>
        <w:rPr>
          <w:szCs w:val="12"/>
        </w:rPr>
        <w:tab/>
        <w:t>Sk[1] = 7</w:t>
      </w:r>
      <w:r>
        <w:rPr>
          <w:szCs w:val="12"/>
        </w:rPr>
        <w:tab/>
        <w:t>Sk[2] = 2</w:t>
      </w:r>
    </w:p>
    <w:p w:rsidR="00383B3A" w:rsidRDefault="0000730A">
      <w:r>
        <w:rPr>
          <w:lang w:val="fr-FR"/>
        </w:rPr>
        <w:t xml:space="preserve">The </w:t>
      </w:r>
      <w:r>
        <w:t>e</w:t>
      </w:r>
      <w:r w:rsidR="00427898">
        <w:t xml:space="preserve">mpirical mean gives the vision the device obtained from the channels, </w:t>
      </w:r>
      <w:r w:rsidR="0004542E">
        <w:rPr>
          <w:lang w:val="fr-FR"/>
        </w:rPr>
        <w:t>i.e.</w:t>
      </w:r>
      <w:r>
        <w:rPr>
          <w:lang w:val="fr-FR"/>
        </w:rPr>
        <w:t>,</w:t>
      </w:r>
      <w:r w:rsidR="00427898">
        <w:t xml:space="preserve"> a mean probability of 11.5% of successful bi-directional connection for channel 1 and 5% for channel 2, whereas channel 0 never worked from the device point of view. With a normal device, </w:t>
      </w:r>
      <w:r w:rsidR="0004542E">
        <w:rPr>
          <w:lang w:val="fr-FR"/>
        </w:rPr>
        <w:t>i.e.</w:t>
      </w:r>
      <w:r>
        <w:rPr>
          <w:lang w:val="fr-FR"/>
        </w:rPr>
        <w:t>,</w:t>
      </w:r>
      <w:r w:rsidR="00427898">
        <w:t xml:space="preserve"> a non IoTligent device, a random access is done, trying once over 3 times on each channel, for a global average successful rate of 5.5%. </w:t>
      </w:r>
    </w:p>
    <w:p w:rsidR="00383B3A" w:rsidRDefault="00427898">
      <w:r>
        <w:t>It is important to note that here the learning algorithm is mostly in its exploration phase</w:t>
      </w:r>
      <w:r w:rsidR="0000730A">
        <w:rPr>
          <w:lang w:val="fr-FR"/>
        </w:rPr>
        <w:t>,</w:t>
      </w:r>
      <w:r>
        <w:t xml:space="preserve"> but is learning very fast. Only during </w:t>
      </w:r>
      <w:r w:rsidR="0000730A">
        <w:rPr>
          <w:lang w:val="fr-FR"/>
        </w:rPr>
        <w:t xml:space="preserve">the </w:t>
      </w:r>
      <w:r w:rsidR="0000730A">
        <w:t>last 2 days of the experimen</w:t>
      </w:r>
      <w:r>
        <w:t xml:space="preserve">, channel 1 has already been used 4 times more than channel 0 and 2.5 times more than channel 2, which means that learning is already effective. As proven for UCB algorithms </w:t>
      </w:r>
      <w:r>
        <w:fldChar w:fldCharType="begin"/>
      </w:r>
      <w:r>
        <w:instrText>REF _Ref527119795 \r \h</w:instrText>
      </w:r>
      <w:r>
        <w:fldChar w:fldCharType="separate"/>
      </w:r>
      <w:r w:rsidR="00A72D1F">
        <w:t>[2]</w:t>
      </w:r>
      <w:r>
        <w:fldChar w:fldCharType="end"/>
      </w:r>
      <w:r>
        <w:fldChar w:fldCharType="begin"/>
      </w:r>
      <w:r>
        <w:instrText>REF _Ref527365848 \r \h</w:instrText>
      </w:r>
      <w:r>
        <w:fldChar w:fldCharType="separate"/>
      </w:r>
      <w:r w:rsidR="00A72D1F">
        <w:t>[3]</w:t>
      </w:r>
      <w:r>
        <w:fldChar w:fldCharType="end"/>
      </w:r>
      <w:r>
        <w:t xml:space="preserve">, channel 1 will be more and more selected so that </w:t>
      </w:r>
      <w:r w:rsidR="0000730A">
        <w:rPr>
          <w:lang w:val="fr-FR"/>
        </w:rPr>
        <w:t xml:space="preserve">the </w:t>
      </w:r>
      <w:r>
        <w:t xml:space="preserve">global success </w:t>
      </w:r>
      <w:r w:rsidR="0000730A">
        <w:rPr>
          <w:lang w:val="fr-FR"/>
        </w:rPr>
        <w:t xml:space="preserve">rate </w:t>
      </w:r>
      <w:r>
        <w:t xml:space="preserve">will converge to </w:t>
      </w:r>
      <w:r w:rsidR="0000730A">
        <w:rPr>
          <w:lang w:val="fr-FR"/>
        </w:rPr>
        <w:t xml:space="preserve">the </w:t>
      </w:r>
      <w:r>
        <w:t>percentage of success of the best channel</w:t>
      </w:r>
      <w:r w:rsidR="0000730A">
        <w:rPr>
          <w:lang w:val="fr-FR"/>
        </w:rPr>
        <w:t>,</w:t>
      </w:r>
      <w:r>
        <w:t xml:space="preserve"> which is 11.5% </w:t>
      </w:r>
      <w:r w:rsidR="0000730A">
        <w:rPr>
          <w:lang w:val="fr-FR"/>
        </w:rPr>
        <w:t xml:space="preserve">in this experiment </w:t>
      </w:r>
      <w:r>
        <w:t xml:space="preserve">(this estimate can be considered as a good evaluation as it is based on 61 trials). In other words, this means that </w:t>
      </w:r>
      <w:r w:rsidR="003676A7">
        <w:rPr>
          <w:lang w:val="fr-FR"/>
        </w:rPr>
        <w:t xml:space="preserve">a mean of </w:t>
      </w:r>
      <w:r>
        <w:t>15 success</w:t>
      </w:r>
      <w:r w:rsidR="0000730A">
        <w:rPr>
          <w:lang w:val="fr-FR"/>
        </w:rPr>
        <w:t>es</w:t>
      </w:r>
      <w:r>
        <w:t xml:space="preserve"> can be expected in the long term over the same period of 11 days with IoTligent. On the contrary, normal devices will never improve and stay in the current average, </w:t>
      </w:r>
      <w:r w:rsidR="0004542E">
        <w:rPr>
          <w:lang w:val="fr-FR"/>
        </w:rPr>
        <w:t>i.e.</w:t>
      </w:r>
      <w:r w:rsidR="003676A7">
        <w:rPr>
          <w:lang w:val="fr-FR"/>
        </w:rPr>
        <w:t xml:space="preserve"> </w:t>
      </w:r>
      <w:proofErr w:type="gramStart"/>
      <w:r w:rsidR="003676A7">
        <w:rPr>
          <w:lang w:val="fr-FR"/>
        </w:rPr>
        <w:t>in</w:t>
      </w:r>
      <w:proofErr w:type="gramEnd"/>
      <w:r w:rsidR="003676A7">
        <w:rPr>
          <w:lang w:val="fr-FR"/>
        </w:rPr>
        <w:t xml:space="preserve"> average </w:t>
      </w:r>
      <w:r>
        <w:t>7 successful transmissi</w:t>
      </w:r>
      <w:r w:rsidR="003676A7">
        <w:t>on on the same period duration.</w:t>
      </w:r>
    </w:p>
    <w:p w:rsidR="00383B3A" w:rsidRDefault="00427898">
      <w:r>
        <w:t xml:space="preserve">In order to have the same </w:t>
      </w:r>
      <w:r w:rsidR="003676A7">
        <w:rPr>
          <w:lang w:val="fr-FR"/>
        </w:rPr>
        <w:t xml:space="preserve">rate </w:t>
      </w:r>
      <w:r>
        <w:t xml:space="preserve">of successful transmissions, normal </w:t>
      </w:r>
      <w:r w:rsidR="00862515">
        <w:rPr>
          <w:lang w:val="fr-FR"/>
        </w:rPr>
        <w:t xml:space="preserve">IoT </w:t>
      </w:r>
      <w:r>
        <w:t xml:space="preserve">devices should consequently transmit twice more </w:t>
      </w:r>
      <w:r>
        <w:lastRenderedPageBreak/>
        <w:t xml:space="preserve">often, which has </w:t>
      </w:r>
      <w:r w:rsidR="003676A7">
        <w:rPr>
          <w:lang w:val="fr-FR"/>
        </w:rPr>
        <w:t>two</w:t>
      </w:r>
      <w:r>
        <w:t xml:space="preserve"> negatives impacts. </w:t>
      </w:r>
      <w:r w:rsidR="003676A7">
        <w:rPr>
          <w:lang w:val="fr-FR"/>
        </w:rPr>
        <w:t>The f</w:t>
      </w:r>
      <w:r>
        <w:t xml:space="preserve">irst </w:t>
      </w:r>
      <w:r w:rsidR="003676A7">
        <w:rPr>
          <w:lang w:val="fr-FR"/>
        </w:rPr>
        <w:t xml:space="preserve">impact </w:t>
      </w:r>
      <w:r>
        <w:t xml:space="preserve">is that normal IoT devices autonomy will be twice less than IoTligent devices. </w:t>
      </w:r>
      <w:r w:rsidR="003676A7">
        <w:rPr>
          <w:lang w:val="fr-FR"/>
        </w:rPr>
        <w:t>The s</w:t>
      </w:r>
      <w:r>
        <w:t xml:space="preserve">econd </w:t>
      </w:r>
      <w:r w:rsidR="003676A7">
        <w:rPr>
          <w:lang w:val="fr-FR"/>
        </w:rPr>
        <w:t xml:space="preserve"> </w:t>
      </w:r>
      <w:r w:rsidR="003234A5">
        <w:rPr>
          <w:lang w:val="fr-FR"/>
        </w:rPr>
        <w:t xml:space="preserve">but </w:t>
      </w:r>
      <w:r w:rsidR="003676A7">
        <w:t xml:space="preserve">not </w:t>
      </w:r>
      <w:r w:rsidR="003676A7">
        <w:rPr>
          <w:lang w:val="fr-FR"/>
        </w:rPr>
        <w:t xml:space="preserve">the </w:t>
      </w:r>
      <w:r w:rsidR="003676A7">
        <w:t xml:space="preserve">least </w:t>
      </w:r>
      <w:r w:rsidR="003676A7">
        <w:rPr>
          <w:lang w:val="fr-FR"/>
        </w:rPr>
        <w:t xml:space="preserve">impact </w:t>
      </w:r>
      <w:r>
        <w:t xml:space="preserve">is that devices will occupy twice more </w:t>
      </w:r>
      <w:r w:rsidR="00862515">
        <w:rPr>
          <w:lang w:val="fr-FR"/>
        </w:rPr>
        <w:t xml:space="preserve">times </w:t>
      </w:r>
      <w:r w:rsidR="000B498C">
        <w:rPr>
          <w:lang w:val="fr-FR"/>
        </w:rPr>
        <w:t>r</w:t>
      </w:r>
      <w:r>
        <w:t>adio channels, hence contributing to increase even more the risks of radio collisions and</w:t>
      </w:r>
      <w:r w:rsidR="003234A5">
        <w:rPr>
          <w:lang w:val="fr-FR"/>
        </w:rPr>
        <w:t xml:space="preserve"> thus the</w:t>
      </w:r>
      <w:r>
        <w:t xml:space="preserve"> IoT band</w:t>
      </w:r>
      <w:r w:rsidR="003234A5">
        <w:rPr>
          <w:lang w:val="fr-FR"/>
        </w:rPr>
        <w:t>s</w:t>
      </w:r>
      <w:r>
        <w:t xml:space="preserve"> congestion. </w:t>
      </w:r>
    </w:p>
    <w:p w:rsidR="00383B3A" w:rsidRDefault="00427898" w:rsidP="00EB028B">
      <w:pPr>
        <w:pStyle w:val="Titre1"/>
        <w:numPr>
          <w:ilvl w:val="0"/>
          <w:numId w:val="3"/>
        </w:numPr>
      </w:pPr>
      <w:r>
        <w:t>Conclusion</w:t>
      </w:r>
      <w:r w:rsidR="003234A5">
        <w:rPr>
          <w:lang w:val="fr-FR"/>
        </w:rPr>
        <w:t xml:space="preserve"> and Perspectives</w:t>
      </w:r>
    </w:p>
    <w:p w:rsidR="00383B3A" w:rsidRDefault="00427898">
      <w:pPr>
        <w:pStyle w:val="Corpsdetexte"/>
      </w:pPr>
      <w:r>
        <w:t>We describe in this paper</w:t>
      </w:r>
      <w:r>
        <w:rPr>
          <w:lang w:val="fr-FR"/>
        </w:rPr>
        <w:t xml:space="preserve"> the solution we propose to mitigate radio collisions in IoT unlicensed bands. Our solution is based on learning algorithms to be implemented on the IoT device side, at a very low cost of implementation and no protocol overhead. We prove the efficiency of the method on a proof-of-concept demonstration based on USRP platforms in lab</w:t>
      </w:r>
      <w:r w:rsidR="003234A5">
        <w:rPr>
          <w:lang w:val="fr-FR"/>
        </w:rPr>
        <w:t>oratory</w:t>
      </w:r>
      <w:r>
        <w:rPr>
          <w:lang w:val="fr-FR"/>
        </w:rPr>
        <w:t xml:space="preserve"> conditions (named MALIN),</w:t>
      </w:r>
      <w:r>
        <w:t xml:space="preserve"> then we present the implementation of learning algorithms on devices deployed in a real IoT network. Implementation on LoRa devices in a real LoRaWAN network is demonstrated and is named </w:t>
      </w:r>
      <w:r w:rsidR="003234A5">
        <w:t>IoTligent. As far as we know, we propose</w:t>
      </w:r>
      <w:r>
        <w:t xml:space="preserve"> the first </w:t>
      </w:r>
      <w:r>
        <w:rPr>
          <w:lang w:eastAsia="zh-CN"/>
        </w:rPr>
        <w:t xml:space="preserve">implementation of a decentralized spectrum learning scheme for IoT wireless networks. Even if the current IoT networks are </w:t>
      </w:r>
      <w:r w:rsidR="003234A5">
        <w:rPr>
          <w:lang w:val="fr-FR" w:eastAsia="zh-CN"/>
        </w:rPr>
        <w:t xml:space="preserve">(yet) </w:t>
      </w:r>
      <w:r>
        <w:rPr>
          <w:lang w:eastAsia="zh-CN"/>
        </w:rPr>
        <w:t>not densely populated by devices, medium and even short term forecasts predict a high number of devices to overcrowd ISM unlicensed bands. The IoTligent approach is then a solution to extend IoT devices battery life, which is a key performance indicator in any IoT eco-system.</w:t>
      </w:r>
    </w:p>
    <w:p w:rsidR="00383B3A" w:rsidRDefault="00427898" w:rsidP="00EB028B">
      <w:pPr>
        <w:pStyle w:val="Titre5"/>
        <w:jc w:val="center"/>
      </w:pPr>
      <w:r>
        <w:t>Acknowledgment</w:t>
      </w:r>
    </w:p>
    <w:p w:rsidR="00383B3A" w:rsidRDefault="00427898" w:rsidP="0026475E">
      <w:r>
        <w:t xml:space="preserve">The authors would like to thank </w:t>
      </w:r>
      <w:r w:rsidR="0026475E">
        <w:rPr>
          <w:lang w:val="fr-FR"/>
        </w:rPr>
        <w:t xml:space="preserve">Rémi Bonnefoi for </w:t>
      </w:r>
      <w:r w:rsidR="003234A5">
        <w:rPr>
          <w:lang w:val="fr-FR"/>
        </w:rPr>
        <w:t xml:space="preserve">the </w:t>
      </w:r>
      <w:r w:rsidR="0026475E">
        <w:rPr>
          <w:lang w:val="fr-FR"/>
        </w:rPr>
        <w:t>MALIN implementation</w:t>
      </w:r>
      <w:r w:rsidR="00BB7B57">
        <w:rPr>
          <w:lang w:val="fr-FR"/>
        </w:rPr>
        <w:t xml:space="preserve"> [4]</w:t>
      </w:r>
      <w:r w:rsidR="0026475E">
        <w:rPr>
          <w:lang w:val="fr-FR"/>
        </w:rPr>
        <w:t xml:space="preserve">, as well as </w:t>
      </w:r>
      <w:r>
        <w:t>Laurent Toutain</w:t>
      </w:r>
      <w:r w:rsidR="0026475E">
        <w:rPr>
          <w:lang w:val="fr-FR"/>
        </w:rPr>
        <w:t>,</w:t>
      </w:r>
      <w:r>
        <w:t xml:space="preserve"> from IMT Atl</w:t>
      </w:r>
      <w:r w:rsidR="0026475E">
        <w:t>antique and the Acklio Company</w:t>
      </w:r>
      <w:r w:rsidR="0026475E">
        <w:rPr>
          <w:lang w:val="fr-FR"/>
        </w:rPr>
        <w:t>,</w:t>
      </w:r>
      <w:r w:rsidR="0026475E">
        <w:t xml:space="preserve"> and</w:t>
      </w:r>
      <w:r>
        <w:t xml:space="preserve"> Yalla Diop for their technical support on LoRa network and Pycom programming.</w:t>
      </w:r>
    </w:p>
    <w:p w:rsidR="00383B3A" w:rsidRDefault="00427898" w:rsidP="00EB028B">
      <w:pPr>
        <w:pStyle w:val="Titre5"/>
        <w:jc w:val="center"/>
      </w:pPr>
      <w:r>
        <w:t>References</w:t>
      </w:r>
    </w:p>
    <w:p w:rsidR="00383B3A" w:rsidRDefault="00427898">
      <w:pPr>
        <w:pStyle w:val="references"/>
        <w:numPr>
          <w:ilvl w:val="0"/>
          <w:numId w:val="4"/>
        </w:numPr>
      </w:pPr>
      <w:bookmarkStart w:id="15" w:name="_Ref527119782"/>
      <w:bookmarkStart w:id="16" w:name="_Ref527117501"/>
      <w:r>
        <w:t>N. Sornin, M. Luis, T. Eirich and A. L. Beylo</w:t>
      </w:r>
      <w:r w:rsidR="003234A5">
        <w:t>t “LoRaWAN specification”, technical report</w:t>
      </w:r>
      <w:r>
        <w:t>, LoRa Alliance, Inc., January 2015.</w:t>
      </w:r>
      <w:bookmarkEnd w:id="15"/>
    </w:p>
    <w:p w:rsidR="00383B3A" w:rsidRDefault="00427898">
      <w:pPr>
        <w:pStyle w:val="references"/>
        <w:numPr>
          <w:ilvl w:val="0"/>
          <w:numId w:val="4"/>
        </w:numPr>
      </w:pPr>
      <w:bookmarkStart w:id="17" w:name="_Ref527119795"/>
      <w:bookmarkStart w:id="18" w:name="_Ref3816391"/>
      <w:r>
        <w:t>W. Jouini, D.</w:t>
      </w:r>
      <w:r w:rsidR="00E62F41">
        <w:t xml:space="preserve"> Ernst, C. Moy and J. Palicot, “</w:t>
      </w:r>
      <w:r>
        <w:t>Upper Confidence Bound Based Decision Making Strategi</w:t>
      </w:r>
      <w:r w:rsidR="00E62F41">
        <w:t>es and Dynamic Spectrum Access,”</w:t>
      </w:r>
      <w:r>
        <w:t xml:space="preserve"> </w:t>
      </w:r>
      <w:r w:rsidRPr="00C72095">
        <w:rPr>
          <w:rStyle w:val="Accentuation"/>
        </w:rPr>
        <w:t xml:space="preserve">IEEE ICC, International Conference on Communications, </w:t>
      </w:r>
      <w:r w:rsidRPr="00C72095">
        <w:t>Cape Town</w:t>
      </w:r>
      <w:r>
        <w:t>, South Africa, May, 2010</w:t>
      </w:r>
      <w:bookmarkEnd w:id="16"/>
      <w:bookmarkEnd w:id="17"/>
      <w:r w:rsidR="00C72095">
        <w:t>.</w:t>
      </w:r>
      <w:bookmarkEnd w:id="18"/>
    </w:p>
    <w:p w:rsidR="00383B3A" w:rsidRDefault="00E62F41">
      <w:pPr>
        <w:pStyle w:val="references"/>
        <w:numPr>
          <w:ilvl w:val="0"/>
          <w:numId w:val="4"/>
        </w:numPr>
      </w:pPr>
      <w:bookmarkStart w:id="19" w:name="_Ref527365848"/>
      <w:r>
        <w:t>C. Moy, “</w:t>
      </w:r>
      <w:r w:rsidR="00427898">
        <w:t>Reinforcement Learning Real Experiments fo</w:t>
      </w:r>
      <w:r>
        <w:t>r Opportunistic Spectrum Access”</w:t>
      </w:r>
      <w:r w:rsidR="00427898">
        <w:t xml:space="preserve">, </w:t>
      </w:r>
      <w:r w:rsidR="00427898">
        <w:rPr>
          <w:i/>
        </w:rPr>
        <w:t>Karlsruhe Workshop on Software Radio</w:t>
      </w:r>
      <w:r w:rsidR="00427898">
        <w:t>, Karlsruhe, Germany, March 2014.</w:t>
      </w:r>
      <w:bookmarkStart w:id="20" w:name="_Ref527119855"/>
      <w:bookmarkEnd w:id="19"/>
    </w:p>
    <w:p w:rsidR="00383B3A" w:rsidRDefault="00427898">
      <w:pPr>
        <w:pStyle w:val="references"/>
        <w:numPr>
          <w:ilvl w:val="0"/>
          <w:numId w:val="4"/>
        </w:numPr>
      </w:pPr>
      <w:bookmarkStart w:id="21" w:name="_Ref533151962"/>
      <w:r>
        <w:t xml:space="preserve">L. Besson, R. Bonnefoi, C. Moy, </w:t>
      </w:r>
      <w:r w:rsidR="00E62F41">
        <w:rPr>
          <w:rStyle w:val="Accentuation"/>
        </w:rPr>
        <w:t>“</w:t>
      </w:r>
      <w:r>
        <w:rPr>
          <w:rStyle w:val="Accentuation"/>
        </w:rPr>
        <w:t>MALIN: Multi-Armed bandit Learning for Iot Networks with GRC</w:t>
      </w:r>
      <w:r>
        <w:t>: A TestBed Implementation and Demonstr</w:t>
      </w:r>
      <w:r w:rsidR="00E62F41">
        <w:t>ation that Learning Helps”</w:t>
      </w:r>
      <w:r w:rsidR="003234A5">
        <w:t xml:space="preserve">, ICT </w:t>
      </w:r>
      <w:r w:rsidR="003C19C6">
        <w:t xml:space="preserve">2018, </w:t>
      </w:r>
      <w:r>
        <w:t>France, June 2018</w:t>
      </w:r>
      <w:bookmarkEnd w:id="21"/>
      <w:r w:rsidR="00C72095">
        <w:t>.</w:t>
      </w:r>
    </w:p>
    <w:p w:rsidR="00383B3A" w:rsidRDefault="00427898">
      <w:pPr>
        <w:pStyle w:val="references"/>
        <w:numPr>
          <w:ilvl w:val="0"/>
          <w:numId w:val="4"/>
        </w:numPr>
      </w:pPr>
      <w:bookmarkStart w:id="22" w:name="_Ref527119727"/>
      <w:bookmarkStart w:id="23" w:name="_Ref527363428"/>
      <w:bookmarkStart w:id="24" w:name="_Ref533152155"/>
      <w:r>
        <w:lastRenderedPageBreak/>
        <w:t>P. Auer, N.</w:t>
      </w:r>
      <w:r w:rsidR="007A50DD">
        <w:t xml:space="preserve"> Cesa-Bianchi, and P. Fischer, “</w:t>
      </w:r>
      <w:r>
        <w:t>Finite-time analysis o</w:t>
      </w:r>
      <w:r w:rsidR="007A50DD">
        <w:t>f the multiarmed bandit problem”, Machine Learning, volume 47, number</w:t>
      </w:r>
      <w:r>
        <w:t xml:space="preserve"> 2-3, May 2002</w:t>
      </w:r>
      <w:bookmarkStart w:id="25" w:name="_Ref527363399"/>
      <w:bookmarkStart w:id="26" w:name="_Ref527119907"/>
      <w:bookmarkEnd w:id="20"/>
      <w:bookmarkEnd w:id="22"/>
      <w:bookmarkEnd w:id="23"/>
      <w:bookmarkEnd w:id="24"/>
      <w:r w:rsidR="00C72095">
        <w:t>.</w:t>
      </w:r>
    </w:p>
    <w:p w:rsidR="00383B3A" w:rsidRDefault="00427898">
      <w:pPr>
        <w:pStyle w:val="references"/>
        <w:numPr>
          <w:ilvl w:val="0"/>
          <w:numId w:val="4"/>
        </w:numPr>
      </w:pPr>
      <w:bookmarkStart w:id="27" w:name="_Ref533152193"/>
      <w:r>
        <w:t>R. Bonnefoi, L. Besson, C. Moy, E. Kaufman</w:t>
      </w:r>
      <w:r w:rsidR="007A50DD">
        <w:t xml:space="preserve"> and J. Palicot, “</w:t>
      </w:r>
      <w:r>
        <w:t xml:space="preserve">Multi-Armed Bandit Learning in IoT Networks: Learning helps </w:t>
      </w:r>
      <w:r w:rsidR="007A50DD">
        <w:t>even in non-stationary settings”, CROWNCOM 2017, Lisbon, September</w:t>
      </w:r>
      <w:r>
        <w:t xml:space="preserve"> 2017.</w:t>
      </w:r>
      <w:bookmarkStart w:id="28" w:name="_Ref527119922"/>
      <w:bookmarkEnd w:id="25"/>
      <w:bookmarkEnd w:id="26"/>
      <w:bookmarkEnd w:id="27"/>
    </w:p>
    <w:p w:rsidR="00C72095" w:rsidRDefault="00427898" w:rsidP="00C72095">
      <w:pPr>
        <w:pStyle w:val="references"/>
        <w:numPr>
          <w:ilvl w:val="0"/>
          <w:numId w:val="4"/>
        </w:numPr>
      </w:pPr>
      <w:r>
        <w:t xml:space="preserve">A. Anandkumar, N. Michael, A. K. Tang, and A. Swami, “Distributed algorithms for learning and cognitive medium </w:t>
      </w:r>
      <w:r w:rsidR="007A50DD">
        <w:t>access with logarithmic regret</w:t>
      </w:r>
      <w:r>
        <w:t>”</w:t>
      </w:r>
      <w:r w:rsidR="007A50DD">
        <w:t>,</w:t>
      </w:r>
      <w:r>
        <w:t xml:space="preserve"> IEEE J. Sel. Areas Commun., v. 29, no. 4, Apr. 2011.</w:t>
      </w:r>
      <w:bookmarkStart w:id="29" w:name="_Ref527363347"/>
      <w:bookmarkStart w:id="30" w:name="_Ref527120200"/>
      <w:bookmarkEnd w:id="28"/>
      <w:bookmarkEnd w:id="29"/>
      <w:bookmarkEnd w:id="30"/>
    </w:p>
    <w:p w:rsidR="00C72095" w:rsidRDefault="00C72095" w:rsidP="007E51F6">
      <w:pPr>
        <w:pStyle w:val="references"/>
        <w:numPr>
          <w:ilvl w:val="0"/>
          <w:numId w:val="4"/>
        </w:numPr>
      </w:pPr>
      <w:bookmarkStart w:id="31" w:name="_Ref3795010"/>
      <w:r>
        <w:t>W. R. Thompson, “On the likelihood that one unknown probability exceeds another in view of the evidence of two samples,” Biometrika, vol. 25, 1933.</w:t>
      </w:r>
      <w:bookmarkEnd w:id="31"/>
    </w:p>
    <w:p w:rsidR="00C72095" w:rsidRDefault="00C72095" w:rsidP="007E51F6">
      <w:pPr>
        <w:pStyle w:val="references"/>
        <w:numPr>
          <w:ilvl w:val="0"/>
          <w:numId w:val="4"/>
        </w:numPr>
      </w:pPr>
      <w:bookmarkStart w:id="32" w:name="_Ref3795013"/>
      <w:r>
        <w:t>H. Robbins, “Some aspects of the sequential design of experiments,” Bulletin of the American Mathematical Society, vol. 58, no. 5, pp. 527–535, 1952.</w:t>
      </w:r>
      <w:bookmarkEnd w:id="32"/>
    </w:p>
    <w:p w:rsidR="00C72095" w:rsidRDefault="00C72095" w:rsidP="007E51F6">
      <w:pPr>
        <w:pStyle w:val="references"/>
        <w:numPr>
          <w:ilvl w:val="0"/>
          <w:numId w:val="4"/>
        </w:numPr>
      </w:pPr>
      <w:bookmarkStart w:id="33" w:name="_Ref3795014"/>
      <w:r>
        <w:t>T. L. Lai and H. Robbins, “Asymptotically eﬃcient adaptive allocation rules,” Advances in Applied Mathematics, vol. 6, no. 1, pp. 4–22, 1985.</w:t>
      </w:r>
      <w:bookmarkEnd w:id="33"/>
    </w:p>
    <w:p w:rsidR="00C72095" w:rsidRDefault="00C72095" w:rsidP="007E51F6">
      <w:pPr>
        <w:pStyle w:val="references"/>
        <w:numPr>
          <w:ilvl w:val="0"/>
          <w:numId w:val="4"/>
        </w:numPr>
      </w:pPr>
      <w:bookmarkStart w:id="34" w:name="_Ref3795043"/>
      <w:r>
        <w:t>S.</w:t>
      </w:r>
      <w:r w:rsidR="00A56AF4">
        <w:t xml:space="preserve"> Bubeck and N. Cesa-Bianchi</w:t>
      </w:r>
      <w:r>
        <w:t>, “Regret analysis of Stochastic and Non-Stochastic Multi-Armed Bandit Problems,” Foundations and Trends</w:t>
      </w:r>
      <w:r w:rsidR="00A56AF4">
        <w:t>®</w:t>
      </w:r>
      <w:r>
        <w:t xml:space="preserve"> in Machine Learning, vol. 5, no. 1, pp. 1–122, 2012.</w:t>
      </w:r>
      <w:bookmarkEnd w:id="34"/>
    </w:p>
    <w:p w:rsidR="00C72095" w:rsidRDefault="00C72095" w:rsidP="007E51F6">
      <w:pPr>
        <w:pStyle w:val="references"/>
        <w:numPr>
          <w:ilvl w:val="0"/>
          <w:numId w:val="4"/>
        </w:numPr>
      </w:pPr>
      <w:bookmarkStart w:id="35" w:name="_Ref3795086"/>
      <w:r>
        <w:t>S. Agrawal and N. Goyal, “Analysis of Thompson sampling for</w:t>
      </w:r>
      <w:r w:rsidR="00E62F41">
        <w:t xml:space="preserve"> the Multi-Armed Bandit problem</w:t>
      </w:r>
      <w:r>
        <w:t>”</w:t>
      </w:r>
      <w:r w:rsidR="00E62F41">
        <w:t>,</w:t>
      </w:r>
      <w:r>
        <w:t xml:space="preserve"> in JMLR, Confe</w:t>
      </w:r>
      <w:r w:rsidR="00E62F41">
        <w:t xml:space="preserve">rence </w:t>
      </w:r>
      <w:proofErr w:type="gramStart"/>
      <w:r w:rsidR="00E62F41">
        <w:t>On</w:t>
      </w:r>
      <w:proofErr w:type="gramEnd"/>
      <w:r w:rsidR="00E62F41">
        <w:t xml:space="preserve"> Learning Theory,</w:t>
      </w:r>
      <w:r>
        <w:t xml:space="preserve"> 2012.</w:t>
      </w:r>
      <w:bookmarkEnd w:id="35"/>
    </w:p>
    <w:p w:rsidR="00C72095" w:rsidRDefault="00C72095" w:rsidP="007E51F6">
      <w:pPr>
        <w:pStyle w:val="references"/>
        <w:numPr>
          <w:ilvl w:val="0"/>
          <w:numId w:val="4"/>
        </w:numPr>
      </w:pPr>
      <w:bookmarkStart w:id="36" w:name="_Ref3795091"/>
      <w:r>
        <w:t xml:space="preserve">E. Kaufmann, N. Korda, and R. Munos, </w:t>
      </w:r>
      <w:r w:rsidR="00E62F41">
        <w:t>“</w:t>
      </w:r>
      <w:r>
        <w:t>Thompson Sampling: an Asymptotically Optimal Finite-Time Analysis</w:t>
      </w:r>
      <w:r w:rsidR="00E62F41">
        <w:t>”</w:t>
      </w:r>
      <w:r>
        <w:t>, pp. 199–213. Springer, Berlin Heidelberg, 2012.</w:t>
      </w:r>
      <w:bookmarkEnd w:id="36"/>
    </w:p>
    <w:p w:rsidR="00C72095" w:rsidRDefault="0083763C" w:rsidP="007E51F6">
      <w:pPr>
        <w:pStyle w:val="references"/>
        <w:numPr>
          <w:ilvl w:val="0"/>
          <w:numId w:val="4"/>
        </w:numPr>
      </w:pPr>
      <w:bookmarkStart w:id="37" w:name="_Ref3795112"/>
      <w:r>
        <w:t>V. Toldov, L. Clavier, V. Loscrí and N. Mitton</w:t>
      </w:r>
      <w:r w:rsidR="00C72095">
        <w:t>, “A Thompson Sampling approach to channel exploration-exploitation problem in mu</w:t>
      </w:r>
      <w:r w:rsidR="007A50DD">
        <w:t>ltihop cognitive radio networks</w:t>
      </w:r>
      <w:r w:rsidR="00C72095">
        <w:t>”</w:t>
      </w:r>
      <w:r w:rsidR="007A50DD">
        <w:t>,</w:t>
      </w:r>
      <w:r w:rsidR="00C72095">
        <w:t xml:space="preserve"> in PIMRC, 2016.</w:t>
      </w:r>
      <w:bookmarkEnd w:id="37"/>
    </w:p>
    <w:p w:rsidR="00C72095" w:rsidRDefault="00C72095" w:rsidP="007E51F6">
      <w:pPr>
        <w:pStyle w:val="references"/>
        <w:numPr>
          <w:ilvl w:val="0"/>
          <w:numId w:val="4"/>
        </w:numPr>
      </w:pPr>
      <w:bookmarkStart w:id="38" w:name="_Ref3795118"/>
      <w:r>
        <w:t>A. Maskooki, V. Toldov, L. Clavier, V. Loscrí, and N. Mitton, “Competition: Channel Exploration/Exploitation Based on a Thompson Sampling Approach i</w:t>
      </w:r>
      <w:r w:rsidR="00E62F41">
        <w:t>n a Radio Cognitive Environment</w:t>
      </w:r>
      <w:r>
        <w:t>”</w:t>
      </w:r>
      <w:r w:rsidR="00E62F41">
        <w:t xml:space="preserve">, </w:t>
      </w:r>
      <w:r>
        <w:t>EWSN, 2016.</w:t>
      </w:r>
      <w:bookmarkEnd w:id="38"/>
    </w:p>
    <w:p w:rsidR="00C72095" w:rsidRPr="00C72095" w:rsidRDefault="00C72095" w:rsidP="007E51F6">
      <w:pPr>
        <w:pStyle w:val="references"/>
        <w:numPr>
          <w:ilvl w:val="0"/>
          <w:numId w:val="4"/>
        </w:numPr>
      </w:pPr>
      <w:bookmarkStart w:id="39" w:name="_Ref3795128"/>
      <w:r>
        <w:t>C. Moy</w:t>
      </w:r>
      <w:r w:rsidR="00E62F41">
        <w:t>, J. Palicot, and S. J. Darak, “</w:t>
      </w:r>
      <w:r>
        <w:t>Proof-of-Concept System for Opportunistic Spectrum Access in Mu</w:t>
      </w:r>
      <w:r w:rsidR="00E62F41">
        <w:t>lti-user Decentralized Networks</w:t>
      </w:r>
      <w:r>
        <w:t>”</w:t>
      </w:r>
      <w:r w:rsidR="00E62F41">
        <w:t>,</w:t>
      </w:r>
      <w:r>
        <w:t xml:space="preserve"> EAI Endorsed Transactions on</w:t>
      </w:r>
      <w:r w:rsidR="00E62F41">
        <w:t xml:space="preserve"> Cognitive Communications, volume</w:t>
      </w:r>
      <w:r>
        <w:t xml:space="preserve"> 2, 2016.</w:t>
      </w:r>
      <w:bookmarkEnd w:id="39"/>
    </w:p>
    <w:p w:rsidR="00383B3A" w:rsidRDefault="00427898">
      <w:pPr>
        <w:pStyle w:val="references"/>
        <w:numPr>
          <w:ilvl w:val="0"/>
          <w:numId w:val="4"/>
        </w:numPr>
      </w:pPr>
      <w:r>
        <w:rPr>
          <w:szCs w:val="22"/>
        </w:rPr>
        <w:t>Pycom</w:t>
      </w:r>
      <w:r w:rsidR="00002918">
        <w:rPr>
          <w:szCs w:val="22"/>
        </w:rPr>
        <w:t xml:space="preserve"> documentation</w:t>
      </w:r>
      <w:r>
        <w:rPr>
          <w:szCs w:val="22"/>
        </w:rPr>
        <w:t xml:space="preserve">: </w:t>
      </w:r>
      <w:bookmarkStart w:id="40" w:name="_Ref528340681"/>
      <w:r w:rsidR="00E62F41">
        <w:rPr>
          <w:rStyle w:val="LienInternet"/>
          <w:szCs w:val="20"/>
        </w:rPr>
        <w:fldChar w:fldCharType="begin"/>
      </w:r>
      <w:r w:rsidR="00E62F41">
        <w:rPr>
          <w:rStyle w:val="LienInternet"/>
          <w:szCs w:val="20"/>
        </w:rPr>
        <w:instrText xml:space="preserve"> HYPERLINK "</w:instrText>
      </w:r>
      <w:r w:rsidR="00E62F41" w:rsidRPr="00E62F41">
        <w:rPr>
          <w:rStyle w:val="LienInternet"/>
          <w:szCs w:val="20"/>
        </w:rPr>
        <w:instrText>https://GitHub.com/PyCom/PyCom-libraries</w:instrText>
      </w:r>
      <w:r w:rsidR="00E62F41">
        <w:rPr>
          <w:rStyle w:val="LienInternet"/>
          <w:szCs w:val="20"/>
        </w:rPr>
        <w:instrText xml:space="preserve">" </w:instrText>
      </w:r>
      <w:r w:rsidR="00E62F41">
        <w:rPr>
          <w:rStyle w:val="LienInternet"/>
          <w:szCs w:val="20"/>
        </w:rPr>
        <w:fldChar w:fldCharType="separate"/>
      </w:r>
      <w:r w:rsidR="00E62F41" w:rsidRPr="00DC03E3">
        <w:rPr>
          <w:rStyle w:val="Lienhypertexte"/>
          <w:szCs w:val="20"/>
        </w:rPr>
        <w:t>https://GitHub.com/PyCom/PyCom-libraries</w:t>
      </w:r>
      <w:bookmarkEnd w:id="40"/>
      <w:r w:rsidR="00E62F41">
        <w:rPr>
          <w:rStyle w:val="LienInternet"/>
          <w:szCs w:val="20"/>
        </w:rPr>
        <w:fldChar w:fldCharType="end"/>
      </w:r>
      <w:bookmarkStart w:id="41" w:name="_Ref528346317"/>
      <w:bookmarkStart w:id="42" w:name="_Ref528353368"/>
    </w:p>
    <w:p w:rsidR="00383B3A" w:rsidRDefault="00F33AD6">
      <w:pPr>
        <w:pStyle w:val="references"/>
        <w:numPr>
          <w:ilvl w:val="0"/>
          <w:numId w:val="4"/>
        </w:numPr>
      </w:pPr>
      <w:bookmarkStart w:id="43" w:name="_Ref533158117"/>
      <w:r>
        <w:t>L. Besson, “</w:t>
      </w:r>
      <w:r w:rsidR="00427898">
        <w:t>SMPyBandits: an Open-Source Research Framework for Single and Multi-Players Multi-Arms Bandits (MAB) Algorithms in Pytho</w:t>
      </w:r>
      <w:r w:rsidR="003234A5">
        <w:t>n</w:t>
      </w:r>
      <w:r>
        <w:t>”</w:t>
      </w:r>
      <w:r w:rsidR="003234A5">
        <w:t xml:space="preserve">: </w:t>
      </w:r>
      <w:hyperlink r:id="rId23" w:history="1">
        <w:r w:rsidR="003234A5" w:rsidRPr="00DC03E3">
          <w:rPr>
            <w:rStyle w:val="Lienhypertexte"/>
            <w:szCs w:val="20"/>
          </w:rPr>
          <w:t>https://GitHub.com/SMPyBandits/SMPyBandits</w:t>
        </w:r>
      </w:hyperlink>
      <w:bookmarkEnd w:id="41"/>
      <w:bookmarkEnd w:id="42"/>
      <w:bookmarkEnd w:id="43"/>
      <w:r>
        <w:rPr>
          <w:rStyle w:val="LienInternet"/>
          <w:szCs w:val="20"/>
        </w:rPr>
        <w:t xml:space="preserve"> </w:t>
      </w:r>
      <w:hyperlink r:id="rId24" w:history="1">
        <w:r w:rsidR="00BD487D" w:rsidRPr="00DC03E3">
          <w:rPr>
            <w:rStyle w:val="Lienhypertexte"/>
            <w:szCs w:val="20"/>
          </w:rPr>
          <w:t>https://SMPyBandits.GitHub.io/</w:t>
        </w:r>
      </w:hyperlink>
      <w:r w:rsidR="00BD487D">
        <w:rPr>
          <w:rStyle w:val="LienInternet"/>
          <w:szCs w:val="20"/>
          <w:u w:val="none"/>
        </w:rPr>
        <w:t xml:space="preserve"> </w:t>
      </w:r>
    </w:p>
    <w:p w:rsidR="00383B3A" w:rsidRDefault="00427898">
      <w:pPr>
        <w:pStyle w:val="references"/>
        <w:numPr>
          <w:ilvl w:val="0"/>
          <w:numId w:val="4"/>
        </w:numPr>
      </w:pPr>
      <w:bookmarkStart w:id="44" w:name="_Ref3453587"/>
      <w:r>
        <w:t xml:space="preserve">LoRaWAN™ </w:t>
      </w:r>
      <w:r w:rsidR="00E62F41">
        <w:t>v</w:t>
      </w:r>
      <w:r>
        <w:t>1</w:t>
      </w:r>
      <w:r w:rsidR="00E62F41">
        <w:t>.1 Specification, 2017, LoRa All</w:t>
      </w:r>
      <w:r>
        <w:t xml:space="preserve">iance Inc, </w:t>
      </w:r>
      <w:hyperlink r:id="rId25" w:history="1">
        <w:r w:rsidR="003234A5" w:rsidRPr="00DC03E3">
          <w:rPr>
            <w:rStyle w:val="Lienhypertexte"/>
          </w:rPr>
          <w:t>https://LoRa-alliance.org/sites/default/files/2018-04/lorawantm_specification_-v1.1.pdf</w:t>
        </w:r>
      </w:hyperlink>
      <w:bookmarkEnd w:id="44"/>
      <w:r>
        <w:t xml:space="preserve"> </w:t>
      </w:r>
    </w:p>
    <w:p w:rsidR="00E0479A" w:rsidRDefault="001F7DB4">
      <w:pPr>
        <w:pStyle w:val="references"/>
        <w:numPr>
          <w:ilvl w:val="0"/>
          <w:numId w:val="4"/>
        </w:numPr>
      </w:pPr>
      <w:bookmarkStart w:id="45" w:name="_Ref3822239"/>
      <w:r>
        <w:rPr>
          <w:szCs w:val="24"/>
        </w:rPr>
        <w:t>C.</w:t>
      </w:r>
      <w:r w:rsidRPr="00C20EEA">
        <w:rPr>
          <w:szCs w:val="24"/>
        </w:rPr>
        <w:t xml:space="preserve"> M</w:t>
      </w:r>
      <w:r>
        <w:rPr>
          <w:szCs w:val="24"/>
        </w:rPr>
        <w:t xml:space="preserve">oy, </w:t>
      </w:r>
      <w:r w:rsidR="00E62F41">
        <w:t>“</w:t>
      </w:r>
      <w:r w:rsidRPr="00C20EEA">
        <w:t>IoTligent: First World-Wide Implementation of Decentralized Spectrum Learning for IoT Wireless Ne</w:t>
      </w:r>
      <w:r w:rsidR="00E62F41">
        <w:t>tworks”</w:t>
      </w:r>
      <w:r>
        <w:t xml:space="preserve">, </w:t>
      </w:r>
      <w:r w:rsidRPr="00C20EEA">
        <w:t>URSI AP-RASC, N</w:t>
      </w:r>
      <w:r w:rsidR="00E62F41">
        <w:t>ew Delhi, India, 9-14 March 2019.</w:t>
      </w:r>
    </w:p>
    <w:bookmarkEnd w:id="45"/>
    <w:p w:rsidR="00383B3A" w:rsidRDefault="00383B3A">
      <w:pPr>
        <w:pStyle w:val="references"/>
        <w:ind w:left="360" w:hanging="360"/>
      </w:pPr>
    </w:p>
    <w:p w:rsidR="00383B3A" w:rsidRDefault="00383B3A">
      <w:pPr>
        <w:sectPr w:rsidR="00383B3A" w:rsidSect="00EB028B">
          <w:type w:val="continuous"/>
          <w:pgSz w:w="11906" w:h="16838"/>
          <w:pgMar w:top="539" w:right="890" w:bottom="1440" w:left="890" w:header="0" w:footer="1440" w:gutter="0"/>
          <w:cols w:num="2" w:space="360"/>
          <w:formProt w:val="0"/>
          <w:docGrid w:linePitch="360" w:charSpace="8192"/>
        </w:sectPr>
      </w:pPr>
    </w:p>
    <w:p w:rsidR="00383B3A" w:rsidRDefault="00383B3A"/>
    <w:p w:rsidR="00383B3A" w:rsidRDefault="00383B3A">
      <w:pPr>
        <w:sectPr w:rsidR="00383B3A">
          <w:type w:val="continuous"/>
          <w:pgSz w:w="11906" w:h="16838"/>
          <w:pgMar w:top="540" w:right="893" w:bottom="1723" w:left="893" w:header="0" w:footer="1440" w:gutter="0"/>
          <w:cols w:space="720"/>
          <w:formProt w:val="0"/>
          <w:docGrid w:linePitch="360" w:charSpace="8192"/>
        </w:sectPr>
      </w:pPr>
    </w:p>
    <w:p w:rsidR="00427898" w:rsidRDefault="00427898" w:rsidP="005C1F30"/>
    <w:sectPr w:rsidR="00427898">
      <w:type w:val="continuous"/>
      <w:pgSz w:w="11906" w:h="16838"/>
      <w:pgMar w:top="540" w:right="893" w:bottom="1723" w:left="893" w:header="0" w:footer="1440" w:gutter="0"/>
      <w:cols w:space="720"/>
      <w:formProt w:val="0"/>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9F0" w:rsidRDefault="003269F0">
      <w:pPr>
        <w:spacing w:after="0" w:line="240" w:lineRule="auto"/>
      </w:pPr>
      <w:r>
        <w:separator/>
      </w:r>
    </w:p>
  </w:endnote>
  <w:endnote w:type="continuationSeparator" w:id="0">
    <w:p w:rsidR="003269F0" w:rsidRDefault="00326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Lohit Devanagari">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olonna MT">
    <w:panose1 w:val="04020805060202030203"/>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7FF" w:rsidRDefault="009957F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7FF" w:rsidRDefault="009957F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7FF" w:rsidRDefault="009957F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9F0" w:rsidRDefault="003269F0">
      <w:r>
        <w:separator/>
      </w:r>
    </w:p>
  </w:footnote>
  <w:footnote w:type="continuationSeparator" w:id="0">
    <w:p w:rsidR="003269F0" w:rsidRDefault="003269F0">
      <w:r>
        <w:continuationSeparator/>
      </w:r>
    </w:p>
  </w:footnote>
  <w:footnote w:id="1">
    <w:p w:rsidR="0082756D" w:rsidRPr="00480756" w:rsidRDefault="0082756D">
      <w:pPr>
        <w:pStyle w:val="Notedebasdepage"/>
        <w:rPr>
          <w:lang w:val="fr-FR"/>
        </w:rPr>
      </w:pPr>
      <w:r>
        <w:rPr>
          <w:rStyle w:val="Appelnotedebasdep"/>
        </w:rPr>
        <w:footnoteRef/>
      </w:r>
      <w:r w:rsidRPr="00480756">
        <w:rPr>
          <w:sz w:val="14"/>
        </w:rPr>
        <w:t xml:space="preserve"> </w:t>
      </w:r>
      <w:hyperlink r:id="rId1" w:history="1">
        <w:r w:rsidRPr="00480756">
          <w:rPr>
            <w:rStyle w:val="Lienhypertexte"/>
            <w:sz w:val="14"/>
          </w:rPr>
          <w:t>https://www.ettus.com/</w:t>
        </w:r>
      </w:hyperlink>
      <w:r w:rsidRPr="00480756">
        <w:rPr>
          <w:sz w:val="14"/>
          <w:lang w:val="fr-FR"/>
        </w:rPr>
        <w:t xml:space="preserve"> </w:t>
      </w:r>
    </w:p>
  </w:footnote>
  <w:footnote w:id="2">
    <w:p w:rsidR="0082756D" w:rsidRPr="00480756" w:rsidRDefault="0082756D">
      <w:pPr>
        <w:pStyle w:val="Notedebasdepage"/>
        <w:rPr>
          <w:lang w:val="fr-FR"/>
        </w:rPr>
      </w:pPr>
      <w:r>
        <w:rPr>
          <w:rStyle w:val="Appelnotedebasdep"/>
        </w:rPr>
        <w:footnoteRef/>
      </w:r>
      <w:r w:rsidRPr="00480756">
        <w:rPr>
          <w:sz w:val="14"/>
        </w:rPr>
        <w:t xml:space="preserve"> </w:t>
      </w:r>
      <w:hyperlink r:id="rId2" w:history="1">
        <w:r w:rsidRPr="00480756">
          <w:rPr>
            <w:rStyle w:val="Lienhypertexte"/>
            <w:sz w:val="14"/>
          </w:rPr>
          <w:t>https://www.gnuradio.org/</w:t>
        </w:r>
      </w:hyperlink>
      <w:r w:rsidRPr="00480756">
        <w:rPr>
          <w:sz w:val="14"/>
          <w:lang w:val="fr-FR"/>
        </w:rPr>
        <w:t xml:space="preserve"> </w:t>
      </w:r>
    </w:p>
  </w:footnote>
  <w:footnote w:id="3">
    <w:p w:rsidR="0082756D" w:rsidRDefault="0082756D" w:rsidP="00480756">
      <w:pPr>
        <w:pStyle w:val="Notedebasdepage"/>
        <w:tabs>
          <w:tab w:val="clear" w:pos="288"/>
        </w:tabs>
        <w:ind w:firstLine="0"/>
      </w:pPr>
      <w:r w:rsidRPr="00480756">
        <w:rPr>
          <w:rStyle w:val="Caractresdenotedebasdepage"/>
          <w:sz w:val="16"/>
        </w:rPr>
        <w:footnoteRef/>
      </w:r>
      <w:r>
        <w:rPr>
          <w:lang w:val="fr-FR"/>
        </w:rPr>
        <w:t xml:space="preserve"> </w:t>
      </w:r>
      <w:hyperlink r:id="rId3">
        <w:r w:rsidR="00170559">
          <w:rPr>
            <w:rStyle w:val="LienInternet"/>
            <w:sz w:val="14"/>
          </w:rPr>
          <w:t>https://bitbucket.org/scee_ietr/malin-multi-armed-bandit-learning-for-iot-networks-with-grc</w:t>
        </w:r>
      </w:hyperlink>
      <w:r w:rsidR="00170559">
        <w:rPr>
          <w:sz w:val="14"/>
          <w:lang w:val="fr-FR"/>
        </w:rPr>
        <w:t xml:space="preserve"> i</w:t>
      </w:r>
      <w:r w:rsidR="00363BEE">
        <w:rPr>
          <w:sz w:val="14"/>
          <w:lang w:val="fr-FR"/>
        </w:rPr>
        <w:t>s released publicly under the open-source GPLv3 license.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7FF" w:rsidRDefault="009957F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56D" w:rsidRDefault="0082756D">
    <w:pPr>
      <w:pStyle w:val="En-tte"/>
    </w:pPr>
  </w:p>
  <w:p w:rsidR="0082756D" w:rsidRDefault="0082756D">
    <w:pPr>
      <w:pStyle w:val="En-tte"/>
    </w:pPr>
    <w:bookmarkStart w:id="0" w:name="_GoBack"/>
    <w:bookmarkEnd w:id="0"/>
  </w:p>
  <w:p w:rsidR="0082756D" w:rsidRDefault="0082756D">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7FF" w:rsidRDefault="009957F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63972"/>
    <w:multiLevelType w:val="multilevel"/>
    <w:tmpl w:val="34C4AC6C"/>
    <w:lvl w:ilvl="0">
      <w:start w:val="1"/>
      <w:numFmt w:val="bullet"/>
      <w:lvlText w:val=""/>
      <w:lvlJc w:val="left"/>
      <w:pPr>
        <w:tabs>
          <w:tab w:val="num" w:pos="436"/>
        </w:tabs>
        <w:ind w:left="436" w:hanging="360"/>
      </w:pPr>
      <w:rPr>
        <w:rFonts w:ascii="Symbol" w:hAnsi="Symbol" w:cs="OpenSymbol" w:hint="default"/>
      </w:rPr>
    </w:lvl>
    <w:lvl w:ilvl="1">
      <w:start w:val="1"/>
      <w:numFmt w:val="bullet"/>
      <w:lvlText w:val="◦"/>
      <w:lvlJc w:val="left"/>
      <w:pPr>
        <w:tabs>
          <w:tab w:val="num" w:pos="796"/>
        </w:tabs>
        <w:ind w:left="796" w:hanging="360"/>
      </w:pPr>
      <w:rPr>
        <w:rFonts w:ascii="OpenSymbol" w:hAnsi="OpenSymbol" w:cs="OpenSymbol" w:hint="default"/>
      </w:rPr>
    </w:lvl>
    <w:lvl w:ilvl="2">
      <w:start w:val="1"/>
      <w:numFmt w:val="bullet"/>
      <w:lvlText w:val="▪"/>
      <w:lvlJc w:val="left"/>
      <w:pPr>
        <w:tabs>
          <w:tab w:val="num" w:pos="1156"/>
        </w:tabs>
        <w:ind w:left="1156" w:hanging="360"/>
      </w:pPr>
      <w:rPr>
        <w:rFonts w:ascii="OpenSymbol" w:hAnsi="OpenSymbol" w:cs="OpenSymbol" w:hint="default"/>
      </w:rPr>
    </w:lvl>
    <w:lvl w:ilvl="3">
      <w:start w:val="1"/>
      <w:numFmt w:val="bullet"/>
      <w:lvlText w:val=""/>
      <w:lvlJc w:val="left"/>
      <w:pPr>
        <w:tabs>
          <w:tab w:val="num" w:pos="1516"/>
        </w:tabs>
        <w:ind w:left="1516" w:hanging="360"/>
      </w:pPr>
      <w:rPr>
        <w:rFonts w:ascii="Symbol" w:hAnsi="Symbol" w:cs="OpenSymbol" w:hint="default"/>
      </w:rPr>
    </w:lvl>
    <w:lvl w:ilvl="4">
      <w:start w:val="1"/>
      <w:numFmt w:val="bullet"/>
      <w:lvlText w:val="◦"/>
      <w:lvlJc w:val="left"/>
      <w:pPr>
        <w:tabs>
          <w:tab w:val="num" w:pos="1876"/>
        </w:tabs>
        <w:ind w:left="1876" w:hanging="360"/>
      </w:pPr>
      <w:rPr>
        <w:rFonts w:ascii="OpenSymbol" w:hAnsi="OpenSymbol" w:cs="OpenSymbol" w:hint="default"/>
      </w:rPr>
    </w:lvl>
    <w:lvl w:ilvl="5">
      <w:start w:val="1"/>
      <w:numFmt w:val="bullet"/>
      <w:lvlText w:val="▪"/>
      <w:lvlJc w:val="left"/>
      <w:pPr>
        <w:tabs>
          <w:tab w:val="num" w:pos="2236"/>
        </w:tabs>
        <w:ind w:left="2236" w:hanging="360"/>
      </w:pPr>
      <w:rPr>
        <w:rFonts w:ascii="OpenSymbol" w:hAnsi="OpenSymbol" w:cs="OpenSymbol" w:hint="default"/>
      </w:rPr>
    </w:lvl>
    <w:lvl w:ilvl="6">
      <w:start w:val="1"/>
      <w:numFmt w:val="bullet"/>
      <w:lvlText w:val=""/>
      <w:lvlJc w:val="left"/>
      <w:pPr>
        <w:tabs>
          <w:tab w:val="num" w:pos="2596"/>
        </w:tabs>
        <w:ind w:left="2596" w:hanging="360"/>
      </w:pPr>
      <w:rPr>
        <w:rFonts w:ascii="Symbol" w:hAnsi="Symbol" w:cs="OpenSymbol" w:hint="default"/>
      </w:rPr>
    </w:lvl>
    <w:lvl w:ilvl="7">
      <w:start w:val="1"/>
      <w:numFmt w:val="bullet"/>
      <w:lvlText w:val="◦"/>
      <w:lvlJc w:val="left"/>
      <w:pPr>
        <w:tabs>
          <w:tab w:val="num" w:pos="2956"/>
        </w:tabs>
        <w:ind w:left="2956" w:hanging="360"/>
      </w:pPr>
      <w:rPr>
        <w:rFonts w:ascii="OpenSymbol" w:hAnsi="OpenSymbol" w:cs="OpenSymbol" w:hint="default"/>
      </w:rPr>
    </w:lvl>
    <w:lvl w:ilvl="8">
      <w:start w:val="1"/>
      <w:numFmt w:val="bullet"/>
      <w:lvlText w:val="▪"/>
      <w:lvlJc w:val="left"/>
      <w:pPr>
        <w:tabs>
          <w:tab w:val="num" w:pos="3316"/>
        </w:tabs>
        <w:ind w:left="3316" w:hanging="360"/>
      </w:pPr>
      <w:rPr>
        <w:rFonts w:ascii="OpenSymbol" w:hAnsi="OpenSymbol" w:cs="OpenSymbol" w:hint="default"/>
      </w:rPr>
    </w:lvl>
  </w:abstractNum>
  <w:abstractNum w:abstractNumId="1">
    <w:nsid w:val="0AE52F7E"/>
    <w:multiLevelType w:val="hybridMultilevel"/>
    <w:tmpl w:val="7A048D8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12A03E57"/>
    <w:multiLevelType w:val="multilevel"/>
    <w:tmpl w:val="7C789FCA"/>
    <w:lvl w:ilvl="0">
      <w:start w:val="1"/>
      <w:numFmt w:val="upperRoman"/>
      <w:pStyle w:val="Titre1"/>
      <w:lvlText w:val="%1."/>
      <w:lvlJc w:val="center"/>
      <w:pPr>
        <w:tabs>
          <w:tab w:val="num" w:pos="576"/>
        </w:tabs>
        <w:ind w:left="0" w:firstLine="216"/>
      </w:pPr>
      <w:rPr>
        <w:rFonts w:cs="Times New Roman"/>
        <w:caps w:val="0"/>
        <w:smallCaps w:val="0"/>
        <w:strike w:val="0"/>
        <w:dstrike w:val="0"/>
        <w:vanish w:val="0"/>
        <w:color w:val="auto"/>
        <w:position w:val="0"/>
        <w:sz w:val="20"/>
        <w:szCs w:val="20"/>
        <w:vertAlign w:val="baseline"/>
      </w:rPr>
    </w:lvl>
    <w:lvl w:ilvl="1">
      <w:start w:val="1"/>
      <w:numFmt w:val="upperLetter"/>
      <w:pStyle w:val="Titre2"/>
      <w:lvlText w:val="%2."/>
      <w:lvlJc w:val="left"/>
      <w:pPr>
        <w:tabs>
          <w:tab w:val="num" w:pos="360"/>
        </w:tabs>
        <w:ind w:left="288" w:hanging="288"/>
      </w:pPr>
      <w:rPr>
        <w:rFonts w:cs="Times New Roman"/>
        <w:b w:val="0"/>
        <w:bCs w:val="0"/>
        <w:i/>
        <w:iCs/>
        <w:caps w:val="0"/>
        <w:smallCaps w:val="0"/>
        <w:strike w:val="0"/>
        <w:dstrike w:val="0"/>
        <w:vanish w:val="0"/>
        <w:color w:val="auto"/>
        <w:position w:val="0"/>
        <w:sz w:val="20"/>
        <w:szCs w:val="20"/>
        <w:vertAlign w:val="baseline"/>
      </w:rPr>
    </w:lvl>
    <w:lvl w:ilvl="2">
      <w:start w:val="1"/>
      <w:numFmt w:val="decimal"/>
      <w:pStyle w:val="Titre3"/>
      <w:lvlText w:val="%3)"/>
      <w:lvlJc w:val="left"/>
      <w:pPr>
        <w:tabs>
          <w:tab w:val="num" w:pos="540"/>
        </w:tabs>
        <w:ind w:left="0" w:firstLine="180"/>
      </w:pPr>
      <w:rPr>
        <w:rFonts w:cs="Times New Roman"/>
        <w:b w:val="0"/>
        <w:bCs w:val="0"/>
        <w:i/>
        <w:iCs/>
        <w:caps w:val="0"/>
        <w:smallCaps w:val="0"/>
        <w:strike w:val="0"/>
        <w:dstrike w:val="0"/>
        <w:vanish w:val="0"/>
        <w:color w:val="auto"/>
        <w:position w:val="0"/>
        <w:sz w:val="20"/>
        <w:szCs w:val="20"/>
        <w:vertAlign w:val="baseline"/>
      </w:rPr>
    </w:lvl>
    <w:lvl w:ilvl="3">
      <w:start w:val="1"/>
      <w:numFmt w:val="lowerLetter"/>
      <w:pStyle w:val="Titre4"/>
      <w:lvlText w:val="%4)"/>
      <w:lvlJc w:val="left"/>
      <w:pPr>
        <w:tabs>
          <w:tab w:val="num" w:pos="630"/>
        </w:tabs>
        <w:ind w:left="0" w:firstLine="360"/>
      </w:pPr>
      <w:rPr>
        <w:rFonts w:cs="Times New Roman"/>
        <w:b w:val="0"/>
        <w:bCs w:val="0"/>
        <w:i/>
        <w:iCs/>
        <w:sz w:val="20"/>
        <w:szCs w:val="20"/>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2B547850"/>
    <w:multiLevelType w:val="multilevel"/>
    <w:tmpl w:val="CDC4663E"/>
    <w:lvl w:ilvl="0">
      <w:start w:val="1"/>
      <w:numFmt w:val="bullet"/>
      <w:lvlText w:val=""/>
      <w:lvlJc w:val="left"/>
      <w:pPr>
        <w:tabs>
          <w:tab w:val="num" w:pos="436"/>
        </w:tabs>
        <w:ind w:left="436" w:hanging="360"/>
      </w:pPr>
      <w:rPr>
        <w:rFonts w:ascii="Symbol" w:hAnsi="Symbol" w:cs="OpenSymbol" w:hint="default"/>
      </w:rPr>
    </w:lvl>
    <w:lvl w:ilvl="1">
      <w:start w:val="1"/>
      <w:numFmt w:val="bullet"/>
      <w:lvlText w:val="◦"/>
      <w:lvlJc w:val="left"/>
      <w:pPr>
        <w:tabs>
          <w:tab w:val="num" w:pos="796"/>
        </w:tabs>
        <w:ind w:left="796" w:hanging="360"/>
      </w:pPr>
      <w:rPr>
        <w:rFonts w:ascii="OpenSymbol" w:hAnsi="OpenSymbol" w:cs="OpenSymbol" w:hint="default"/>
      </w:rPr>
    </w:lvl>
    <w:lvl w:ilvl="2">
      <w:start w:val="1"/>
      <w:numFmt w:val="bullet"/>
      <w:lvlText w:val="▪"/>
      <w:lvlJc w:val="left"/>
      <w:pPr>
        <w:tabs>
          <w:tab w:val="num" w:pos="1156"/>
        </w:tabs>
        <w:ind w:left="1156" w:hanging="360"/>
      </w:pPr>
      <w:rPr>
        <w:rFonts w:ascii="OpenSymbol" w:hAnsi="OpenSymbol" w:cs="OpenSymbol" w:hint="default"/>
      </w:rPr>
    </w:lvl>
    <w:lvl w:ilvl="3">
      <w:start w:val="1"/>
      <w:numFmt w:val="bullet"/>
      <w:lvlText w:val=""/>
      <w:lvlJc w:val="left"/>
      <w:pPr>
        <w:tabs>
          <w:tab w:val="num" w:pos="1516"/>
        </w:tabs>
        <w:ind w:left="1516" w:hanging="360"/>
      </w:pPr>
      <w:rPr>
        <w:rFonts w:ascii="Symbol" w:hAnsi="Symbol" w:cs="OpenSymbol" w:hint="default"/>
      </w:rPr>
    </w:lvl>
    <w:lvl w:ilvl="4">
      <w:start w:val="1"/>
      <w:numFmt w:val="bullet"/>
      <w:lvlText w:val="◦"/>
      <w:lvlJc w:val="left"/>
      <w:pPr>
        <w:tabs>
          <w:tab w:val="num" w:pos="1876"/>
        </w:tabs>
        <w:ind w:left="1876" w:hanging="360"/>
      </w:pPr>
      <w:rPr>
        <w:rFonts w:ascii="OpenSymbol" w:hAnsi="OpenSymbol" w:cs="OpenSymbol" w:hint="default"/>
      </w:rPr>
    </w:lvl>
    <w:lvl w:ilvl="5">
      <w:start w:val="1"/>
      <w:numFmt w:val="bullet"/>
      <w:lvlText w:val="▪"/>
      <w:lvlJc w:val="left"/>
      <w:pPr>
        <w:tabs>
          <w:tab w:val="num" w:pos="2236"/>
        </w:tabs>
        <w:ind w:left="2236" w:hanging="360"/>
      </w:pPr>
      <w:rPr>
        <w:rFonts w:ascii="OpenSymbol" w:hAnsi="OpenSymbol" w:cs="OpenSymbol" w:hint="default"/>
      </w:rPr>
    </w:lvl>
    <w:lvl w:ilvl="6">
      <w:start w:val="1"/>
      <w:numFmt w:val="bullet"/>
      <w:lvlText w:val=""/>
      <w:lvlJc w:val="left"/>
      <w:pPr>
        <w:tabs>
          <w:tab w:val="num" w:pos="2596"/>
        </w:tabs>
        <w:ind w:left="2596" w:hanging="360"/>
      </w:pPr>
      <w:rPr>
        <w:rFonts w:ascii="Symbol" w:hAnsi="Symbol" w:cs="OpenSymbol" w:hint="default"/>
      </w:rPr>
    </w:lvl>
    <w:lvl w:ilvl="7">
      <w:start w:val="1"/>
      <w:numFmt w:val="bullet"/>
      <w:lvlText w:val="◦"/>
      <w:lvlJc w:val="left"/>
      <w:pPr>
        <w:tabs>
          <w:tab w:val="num" w:pos="2956"/>
        </w:tabs>
        <w:ind w:left="2956" w:hanging="360"/>
      </w:pPr>
      <w:rPr>
        <w:rFonts w:ascii="OpenSymbol" w:hAnsi="OpenSymbol" w:cs="OpenSymbol" w:hint="default"/>
      </w:rPr>
    </w:lvl>
    <w:lvl w:ilvl="8">
      <w:start w:val="1"/>
      <w:numFmt w:val="bullet"/>
      <w:lvlText w:val="▪"/>
      <w:lvlJc w:val="left"/>
      <w:pPr>
        <w:tabs>
          <w:tab w:val="num" w:pos="3316"/>
        </w:tabs>
        <w:ind w:left="3316" w:hanging="360"/>
      </w:pPr>
      <w:rPr>
        <w:rFonts w:ascii="OpenSymbol" w:hAnsi="OpenSymbol" w:cs="OpenSymbol" w:hint="default"/>
      </w:rPr>
    </w:lvl>
  </w:abstractNum>
  <w:abstractNum w:abstractNumId="4">
    <w:nsid w:val="2E104F01"/>
    <w:multiLevelType w:val="multilevel"/>
    <w:tmpl w:val="26E21732"/>
    <w:lvl w:ilvl="0">
      <w:start w:val="1"/>
      <w:numFmt w:val="decimal"/>
      <w:lvlText w:val="[%1]"/>
      <w:lvlJc w:val="left"/>
      <w:pPr>
        <w:tabs>
          <w:tab w:val="num" w:pos="360"/>
        </w:tabs>
        <w:ind w:left="360" w:hanging="360"/>
      </w:pPr>
      <w:rPr>
        <w:rFonts w:cs="Times New Roman"/>
        <w:b w:val="0"/>
        <w:bCs w:val="0"/>
        <w:i w:val="0"/>
        <w:iCs w:val="0"/>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31705E07"/>
    <w:multiLevelType w:val="multilevel"/>
    <w:tmpl w:val="E5DA7B48"/>
    <w:lvl w:ilvl="0">
      <w:start w:val="1"/>
      <w:numFmt w:val="upperRoman"/>
      <w:lvlText w:val="TABLE %1. "/>
      <w:lvlJc w:val="left"/>
      <w:pPr>
        <w:tabs>
          <w:tab w:val="num" w:pos="1080"/>
        </w:tabs>
        <w:ind w:left="0" w:firstLine="0"/>
      </w:pPr>
      <w:rPr>
        <w:rFonts w:cs="Times New Roman"/>
        <w:b w:val="0"/>
        <w:bCs w:val="0"/>
        <w:i w:val="0"/>
        <w:iCs w:val="0"/>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3F270477"/>
    <w:multiLevelType w:val="hybridMultilevel"/>
    <w:tmpl w:val="E398D9A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4990646B"/>
    <w:multiLevelType w:val="multilevel"/>
    <w:tmpl w:val="4208BEA6"/>
    <w:lvl w:ilvl="0">
      <w:start w:val="1"/>
      <w:numFmt w:val="upperRoman"/>
      <w:lvlText w:val="%1."/>
      <w:lvlJc w:val="center"/>
      <w:pPr>
        <w:tabs>
          <w:tab w:val="num" w:pos="576"/>
        </w:tabs>
        <w:ind w:left="0" w:firstLine="216"/>
      </w:pPr>
      <w:rPr>
        <w:rFonts w:cs="Times New Roman"/>
        <w:caps w:val="0"/>
        <w:smallCaps w:val="0"/>
        <w:strike w:val="0"/>
        <w:dstrike w:val="0"/>
        <w:vanish w:val="0"/>
        <w:color w:val="auto"/>
        <w:position w:val="0"/>
        <w:sz w:val="20"/>
        <w:szCs w:val="20"/>
        <w:vertAlign w:val="baseline"/>
      </w:rPr>
    </w:lvl>
    <w:lvl w:ilvl="1">
      <w:start w:val="1"/>
      <w:numFmt w:val="upperLetter"/>
      <w:lvlText w:val="%2."/>
      <w:lvlJc w:val="left"/>
      <w:pPr>
        <w:tabs>
          <w:tab w:val="num" w:pos="360"/>
        </w:tabs>
        <w:ind w:left="288" w:hanging="288"/>
      </w:pPr>
      <w:rPr>
        <w:rFonts w:cs="Times New Roman"/>
        <w:b w:val="0"/>
        <w:bCs w:val="0"/>
        <w:i/>
        <w:iCs/>
        <w:caps w:val="0"/>
        <w:smallCaps w:val="0"/>
        <w:strike w:val="0"/>
        <w:dstrike w:val="0"/>
        <w:vanish w:val="0"/>
        <w:color w:val="auto"/>
        <w:position w:val="0"/>
        <w:sz w:val="20"/>
        <w:szCs w:val="20"/>
        <w:vertAlign w:val="baseline"/>
      </w:rPr>
    </w:lvl>
    <w:lvl w:ilvl="2">
      <w:start w:val="1"/>
      <w:numFmt w:val="decimal"/>
      <w:lvlText w:val="%3)"/>
      <w:lvlJc w:val="left"/>
      <w:pPr>
        <w:tabs>
          <w:tab w:val="num" w:pos="540"/>
        </w:tabs>
        <w:ind w:left="0" w:firstLine="180"/>
      </w:pPr>
      <w:rPr>
        <w:rFonts w:cs="Times New Roman"/>
        <w:b w:val="0"/>
        <w:bCs w:val="0"/>
        <w:i/>
        <w:iCs/>
        <w:caps w:val="0"/>
        <w:smallCaps w:val="0"/>
        <w:strike w:val="0"/>
        <w:dstrike w:val="0"/>
        <w:vanish w:val="0"/>
        <w:color w:val="auto"/>
        <w:position w:val="0"/>
        <w:sz w:val="20"/>
        <w:szCs w:val="20"/>
        <w:vertAlign w:val="baseline"/>
      </w:rPr>
    </w:lvl>
    <w:lvl w:ilvl="3">
      <w:start w:val="1"/>
      <w:numFmt w:val="lowerLetter"/>
      <w:lvlText w:val="%4)"/>
      <w:lvlJc w:val="left"/>
      <w:pPr>
        <w:tabs>
          <w:tab w:val="num" w:pos="630"/>
        </w:tabs>
        <w:ind w:left="0" w:firstLine="360"/>
      </w:pPr>
      <w:rPr>
        <w:rFonts w:cs="Times New Roman"/>
        <w:b w:val="0"/>
        <w:bCs w:val="0"/>
        <w:i/>
        <w:iCs/>
        <w:sz w:val="20"/>
        <w:szCs w:val="20"/>
      </w:rPr>
    </w:lvl>
    <w:lvl w:ilvl="4">
      <w:start w:val="1"/>
      <w:numFmt w:val="none"/>
      <w:suff w:val="nothing"/>
      <w:lvlText w:val=""/>
      <w:lvlJc w:val="left"/>
      <w:pPr>
        <w:tabs>
          <w:tab w:val="num" w:pos="324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8">
    <w:nsid w:val="6A953462"/>
    <w:multiLevelType w:val="multilevel"/>
    <w:tmpl w:val="817020F4"/>
    <w:lvl w:ilvl="0">
      <w:start w:val="1"/>
      <w:numFmt w:val="decimal"/>
      <w:lvlText w:val="Fig. %1."/>
      <w:lvlJc w:val="left"/>
      <w:pPr>
        <w:ind w:left="360" w:hanging="360"/>
      </w:pPr>
      <w:rPr>
        <w:rFonts w:cs="Times New Roman"/>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nsid w:val="6F2E0251"/>
    <w:multiLevelType w:val="multilevel"/>
    <w:tmpl w:val="3412166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70BB0874"/>
    <w:multiLevelType w:val="multilevel"/>
    <w:tmpl w:val="F1CCE296"/>
    <w:lvl w:ilvl="0">
      <w:start w:val="1"/>
      <w:numFmt w:val="bullet"/>
      <w:lvlText w:val=""/>
      <w:lvlJc w:val="left"/>
      <w:pPr>
        <w:tabs>
          <w:tab w:val="num" w:pos="436"/>
        </w:tabs>
        <w:ind w:left="436" w:hanging="360"/>
      </w:pPr>
      <w:rPr>
        <w:rFonts w:ascii="Symbol" w:hAnsi="Symbol" w:cs="OpenSymbol" w:hint="default"/>
      </w:rPr>
    </w:lvl>
    <w:lvl w:ilvl="1">
      <w:start w:val="1"/>
      <w:numFmt w:val="bullet"/>
      <w:lvlText w:val="◦"/>
      <w:lvlJc w:val="left"/>
      <w:pPr>
        <w:tabs>
          <w:tab w:val="num" w:pos="796"/>
        </w:tabs>
        <w:ind w:left="796" w:hanging="360"/>
      </w:pPr>
      <w:rPr>
        <w:rFonts w:ascii="OpenSymbol" w:hAnsi="OpenSymbol" w:cs="OpenSymbol" w:hint="default"/>
      </w:rPr>
    </w:lvl>
    <w:lvl w:ilvl="2">
      <w:start w:val="1"/>
      <w:numFmt w:val="bullet"/>
      <w:lvlText w:val="▪"/>
      <w:lvlJc w:val="left"/>
      <w:pPr>
        <w:tabs>
          <w:tab w:val="num" w:pos="1156"/>
        </w:tabs>
        <w:ind w:left="1156" w:hanging="360"/>
      </w:pPr>
      <w:rPr>
        <w:rFonts w:ascii="OpenSymbol" w:hAnsi="OpenSymbol" w:cs="OpenSymbol" w:hint="default"/>
      </w:rPr>
    </w:lvl>
    <w:lvl w:ilvl="3">
      <w:start w:val="1"/>
      <w:numFmt w:val="bullet"/>
      <w:lvlText w:val=""/>
      <w:lvlJc w:val="left"/>
      <w:pPr>
        <w:tabs>
          <w:tab w:val="num" w:pos="1516"/>
        </w:tabs>
        <w:ind w:left="1516" w:hanging="360"/>
      </w:pPr>
      <w:rPr>
        <w:rFonts w:ascii="Symbol" w:hAnsi="Symbol" w:cs="OpenSymbol" w:hint="default"/>
      </w:rPr>
    </w:lvl>
    <w:lvl w:ilvl="4">
      <w:start w:val="1"/>
      <w:numFmt w:val="bullet"/>
      <w:lvlText w:val="◦"/>
      <w:lvlJc w:val="left"/>
      <w:pPr>
        <w:tabs>
          <w:tab w:val="num" w:pos="1876"/>
        </w:tabs>
        <w:ind w:left="1876" w:hanging="360"/>
      </w:pPr>
      <w:rPr>
        <w:rFonts w:ascii="OpenSymbol" w:hAnsi="OpenSymbol" w:cs="OpenSymbol" w:hint="default"/>
      </w:rPr>
    </w:lvl>
    <w:lvl w:ilvl="5">
      <w:start w:val="1"/>
      <w:numFmt w:val="bullet"/>
      <w:lvlText w:val="▪"/>
      <w:lvlJc w:val="left"/>
      <w:pPr>
        <w:tabs>
          <w:tab w:val="num" w:pos="2236"/>
        </w:tabs>
        <w:ind w:left="2236" w:hanging="360"/>
      </w:pPr>
      <w:rPr>
        <w:rFonts w:ascii="OpenSymbol" w:hAnsi="OpenSymbol" w:cs="OpenSymbol" w:hint="default"/>
      </w:rPr>
    </w:lvl>
    <w:lvl w:ilvl="6">
      <w:start w:val="1"/>
      <w:numFmt w:val="bullet"/>
      <w:lvlText w:val=""/>
      <w:lvlJc w:val="left"/>
      <w:pPr>
        <w:tabs>
          <w:tab w:val="num" w:pos="2596"/>
        </w:tabs>
        <w:ind w:left="2596" w:hanging="360"/>
      </w:pPr>
      <w:rPr>
        <w:rFonts w:ascii="Symbol" w:hAnsi="Symbol" w:cs="OpenSymbol" w:hint="default"/>
      </w:rPr>
    </w:lvl>
    <w:lvl w:ilvl="7">
      <w:start w:val="1"/>
      <w:numFmt w:val="bullet"/>
      <w:lvlText w:val="◦"/>
      <w:lvlJc w:val="left"/>
      <w:pPr>
        <w:tabs>
          <w:tab w:val="num" w:pos="2956"/>
        </w:tabs>
        <w:ind w:left="2956" w:hanging="360"/>
      </w:pPr>
      <w:rPr>
        <w:rFonts w:ascii="OpenSymbol" w:hAnsi="OpenSymbol" w:cs="OpenSymbol" w:hint="default"/>
      </w:rPr>
    </w:lvl>
    <w:lvl w:ilvl="8">
      <w:start w:val="1"/>
      <w:numFmt w:val="bullet"/>
      <w:lvlText w:val="▪"/>
      <w:lvlJc w:val="left"/>
      <w:pPr>
        <w:tabs>
          <w:tab w:val="num" w:pos="3316"/>
        </w:tabs>
        <w:ind w:left="3316" w:hanging="360"/>
      </w:pPr>
      <w:rPr>
        <w:rFonts w:ascii="OpenSymbol" w:hAnsi="OpenSymbol" w:cs="OpenSymbol" w:hint="default"/>
      </w:rPr>
    </w:lvl>
  </w:abstractNum>
  <w:abstractNum w:abstractNumId="11">
    <w:nsid w:val="711863F1"/>
    <w:multiLevelType w:val="multilevel"/>
    <w:tmpl w:val="E6BEC952"/>
    <w:lvl w:ilvl="0">
      <w:start w:val="1"/>
      <w:numFmt w:val="bullet"/>
      <w:lvlText w:val=""/>
      <w:lvlJc w:val="left"/>
      <w:pPr>
        <w:ind w:left="797" w:hanging="360"/>
      </w:pPr>
      <w:rPr>
        <w:rFonts w:ascii="Symbol" w:hAnsi="Symbol" w:cs="Symbol" w:hint="default"/>
      </w:rPr>
    </w:lvl>
    <w:lvl w:ilvl="1">
      <w:start w:val="1"/>
      <w:numFmt w:val="bullet"/>
      <w:lvlText w:val="o"/>
      <w:lvlJc w:val="left"/>
      <w:pPr>
        <w:ind w:left="1517" w:hanging="360"/>
      </w:pPr>
      <w:rPr>
        <w:rFonts w:ascii="Courier New" w:hAnsi="Courier New" w:cs="Courier New" w:hint="default"/>
      </w:rPr>
    </w:lvl>
    <w:lvl w:ilvl="2">
      <w:start w:val="1"/>
      <w:numFmt w:val="bullet"/>
      <w:lvlText w:val=""/>
      <w:lvlJc w:val="left"/>
      <w:pPr>
        <w:ind w:left="2237" w:hanging="360"/>
      </w:pPr>
      <w:rPr>
        <w:rFonts w:ascii="Wingdings" w:hAnsi="Wingdings" w:cs="Wingdings" w:hint="default"/>
      </w:rPr>
    </w:lvl>
    <w:lvl w:ilvl="3">
      <w:start w:val="1"/>
      <w:numFmt w:val="bullet"/>
      <w:lvlText w:val=""/>
      <w:lvlJc w:val="left"/>
      <w:pPr>
        <w:ind w:left="2957" w:hanging="360"/>
      </w:pPr>
      <w:rPr>
        <w:rFonts w:ascii="Symbol" w:hAnsi="Symbol" w:cs="Symbol" w:hint="default"/>
      </w:rPr>
    </w:lvl>
    <w:lvl w:ilvl="4">
      <w:start w:val="1"/>
      <w:numFmt w:val="bullet"/>
      <w:lvlText w:val="o"/>
      <w:lvlJc w:val="left"/>
      <w:pPr>
        <w:ind w:left="3677" w:hanging="360"/>
      </w:pPr>
      <w:rPr>
        <w:rFonts w:ascii="Courier New" w:hAnsi="Courier New" w:cs="Courier New" w:hint="default"/>
      </w:rPr>
    </w:lvl>
    <w:lvl w:ilvl="5">
      <w:start w:val="1"/>
      <w:numFmt w:val="bullet"/>
      <w:lvlText w:val=""/>
      <w:lvlJc w:val="left"/>
      <w:pPr>
        <w:ind w:left="4397" w:hanging="360"/>
      </w:pPr>
      <w:rPr>
        <w:rFonts w:ascii="Wingdings" w:hAnsi="Wingdings" w:cs="Wingdings" w:hint="default"/>
      </w:rPr>
    </w:lvl>
    <w:lvl w:ilvl="6">
      <w:start w:val="1"/>
      <w:numFmt w:val="bullet"/>
      <w:lvlText w:val=""/>
      <w:lvlJc w:val="left"/>
      <w:pPr>
        <w:ind w:left="5117" w:hanging="360"/>
      </w:pPr>
      <w:rPr>
        <w:rFonts w:ascii="Symbol" w:hAnsi="Symbol" w:cs="Symbol" w:hint="default"/>
      </w:rPr>
    </w:lvl>
    <w:lvl w:ilvl="7">
      <w:start w:val="1"/>
      <w:numFmt w:val="bullet"/>
      <w:lvlText w:val="o"/>
      <w:lvlJc w:val="left"/>
      <w:pPr>
        <w:ind w:left="5837" w:hanging="360"/>
      </w:pPr>
      <w:rPr>
        <w:rFonts w:ascii="Courier New" w:hAnsi="Courier New" w:cs="Courier New" w:hint="default"/>
      </w:rPr>
    </w:lvl>
    <w:lvl w:ilvl="8">
      <w:start w:val="1"/>
      <w:numFmt w:val="bullet"/>
      <w:lvlText w:val=""/>
      <w:lvlJc w:val="left"/>
      <w:pPr>
        <w:ind w:left="6557" w:hanging="360"/>
      </w:pPr>
      <w:rPr>
        <w:rFonts w:ascii="Wingdings" w:hAnsi="Wingdings" w:cs="Wingdings" w:hint="default"/>
      </w:rPr>
    </w:lvl>
  </w:abstractNum>
  <w:num w:numId="1">
    <w:abstractNumId w:val="2"/>
  </w:num>
  <w:num w:numId="2">
    <w:abstractNumId w:val="8"/>
  </w:num>
  <w:num w:numId="3">
    <w:abstractNumId w:val="7"/>
  </w:num>
  <w:num w:numId="4">
    <w:abstractNumId w:val="4"/>
  </w:num>
  <w:num w:numId="5">
    <w:abstractNumId w:val="5"/>
  </w:num>
  <w:num w:numId="6">
    <w:abstractNumId w:val="11"/>
  </w:num>
  <w:num w:numId="7">
    <w:abstractNumId w:val="9"/>
  </w:num>
  <w:num w:numId="8">
    <w:abstractNumId w:val="0"/>
  </w:num>
  <w:num w:numId="9">
    <w:abstractNumId w:val="3"/>
  </w:num>
  <w:num w:numId="10">
    <w:abstractNumId w:val="10"/>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B3A"/>
    <w:rsid w:val="00002918"/>
    <w:rsid w:val="0000730A"/>
    <w:rsid w:val="00025517"/>
    <w:rsid w:val="00037B0F"/>
    <w:rsid w:val="000448D2"/>
    <w:rsid w:val="0004542E"/>
    <w:rsid w:val="00045DA5"/>
    <w:rsid w:val="00072381"/>
    <w:rsid w:val="000B45E5"/>
    <w:rsid w:val="000B498C"/>
    <w:rsid w:val="000C7544"/>
    <w:rsid w:val="000D34ED"/>
    <w:rsid w:val="000E3B8A"/>
    <w:rsid w:val="000F727A"/>
    <w:rsid w:val="0013364E"/>
    <w:rsid w:val="00156B18"/>
    <w:rsid w:val="00170559"/>
    <w:rsid w:val="001B1398"/>
    <w:rsid w:val="001F7DB4"/>
    <w:rsid w:val="00216539"/>
    <w:rsid w:val="002461E4"/>
    <w:rsid w:val="0026475E"/>
    <w:rsid w:val="00284964"/>
    <w:rsid w:val="002E4775"/>
    <w:rsid w:val="002F477C"/>
    <w:rsid w:val="003234A5"/>
    <w:rsid w:val="0032362C"/>
    <w:rsid w:val="003269F0"/>
    <w:rsid w:val="00340DFE"/>
    <w:rsid w:val="0036275B"/>
    <w:rsid w:val="00363BEE"/>
    <w:rsid w:val="003676A7"/>
    <w:rsid w:val="00383B3A"/>
    <w:rsid w:val="003B04E7"/>
    <w:rsid w:val="003C19C6"/>
    <w:rsid w:val="003C343B"/>
    <w:rsid w:val="003C7D1D"/>
    <w:rsid w:val="00405716"/>
    <w:rsid w:val="00427898"/>
    <w:rsid w:val="00444152"/>
    <w:rsid w:val="00450E55"/>
    <w:rsid w:val="00453F18"/>
    <w:rsid w:val="004711DB"/>
    <w:rsid w:val="00480756"/>
    <w:rsid w:val="00494B00"/>
    <w:rsid w:val="004A1F84"/>
    <w:rsid w:val="004E7D98"/>
    <w:rsid w:val="0054718E"/>
    <w:rsid w:val="0055072C"/>
    <w:rsid w:val="005735E0"/>
    <w:rsid w:val="005A17EC"/>
    <w:rsid w:val="005B0BE4"/>
    <w:rsid w:val="005B2ADF"/>
    <w:rsid w:val="005B582B"/>
    <w:rsid w:val="005C1F30"/>
    <w:rsid w:val="005C2364"/>
    <w:rsid w:val="005C3A86"/>
    <w:rsid w:val="005D2265"/>
    <w:rsid w:val="005E0426"/>
    <w:rsid w:val="00647F2D"/>
    <w:rsid w:val="00673170"/>
    <w:rsid w:val="00693B5F"/>
    <w:rsid w:val="006B7D5C"/>
    <w:rsid w:val="0071060B"/>
    <w:rsid w:val="007714A7"/>
    <w:rsid w:val="00773C24"/>
    <w:rsid w:val="007959EF"/>
    <w:rsid w:val="007A50DD"/>
    <w:rsid w:val="007B0423"/>
    <w:rsid w:val="007D45F6"/>
    <w:rsid w:val="007E51F6"/>
    <w:rsid w:val="007F11A2"/>
    <w:rsid w:val="00800770"/>
    <w:rsid w:val="00802CF6"/>
    <w:rsid w:val="0082756D"/>
    <w:rsid w:val="0083763C"/>
    <w:rsid w:val="00862515"/>
    <w:rsid w:val="008A6A11"/>
    <w:rsid w:val="008E7E9F"/>
    <w:rsid w:val="009116A7"/>
    <w:rsid w:val="009528AA"/>
    <w:rsid w:val="009722DB"/>
    <w:rsid w:val="009957FF"/>
    <w:rsid w:val="009B60ED"/>
    <w:rsid w:val="009D2C32"/>
    <w:rsid w:val="009E2120"/>
    <w:rsid w:val="00A33048"/>
    <w:rsid w:val="00A404D6"/>
    <w:rsid w:val="00A50523"/>
    <w:rsid w:val="00A56AF4"/>
    <w:rsid w:val="00A72D1F"/>
    <w:rsid w:val="00AB624B"/>
    <w:rsid w:val="00AB750C"/>
    <w:rsid w:val="00AD2689"/>
    <w:rsid w:val="00AD304C"/>
    <w:rsid w:val="00AD6D87"/>
    <w:rsid w:val="00B15B08"/>
    <w:rsid w:val="00B525A7"/>
    <w:rsid w:val="00BB6E4C"/>
    <w:rsid w:val="00BB7B57"/>
    <w:rsid w:val="00BD487D"/>
    <w:rsid w:val="00C37714"/>
    <w:rsid w:val="00C54A02"/>
    <w:rsid w:val="00C72095"/>
    <w:rsid w:val="00C7373B"/>
    <w:rsid w:val="00C86EAD"/>
    <w:rsid w:val="00CB4497"/>
    <w:rsid w:val="00CF2F7E"/>
    <w:rsid w:val="00D248DF"/>
    <w:rsid w:val="00D4613A"/>
    <w:rsid w:val="00D713FE"/>
    <w:rsid w:val="00D71B84"/>
    <w:rsid w:val="00D91D8E"/>
    <w:rsid w:val="00E03C15"/>
    <w:rsid w:val="00E0479A"/>
    <w:rsid w:val="00E5719F"/>
    <w:rsid w:val="00E62F41"/>
    <w:rsid w:val="00E733C6"/>
    <w:rsid w:val="00E84BDF"/>
    <w:rsid w:val="00E85EA0"/>
    <w:rsid w:val="00E97E3B"/>
    <w:rsid w:val="00EB028B"/>
    <w:rsid w:val="00ED0A05"/>
    <w:rsid w:val="00F33AD6"/>
    <w:rsid w:val="00F4672E"/>
    <w:rsid w:val="00F62472"/>
    <w:rsid w:val="00F86F68"/>
    <w:rsid w:val="00FA5A49"/>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B791C3-E835-409E-B820-9D67BE460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Hyperlink" w:uiPriority="99"/>
    <w:lsdException w:name="Strong" w:uiPriority="22" w:qFormat="1"/>
    <w:lsdException w:name="Emphasis" w:uiPriority="20" w:qFormat="1"/>
    <w:lsdException w:name="HTML Cod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879"/>
    <w:pPr>
      <w:tabs>
        <w:tab w:val="left" w:pos="288"/>
      </w:tabs>
      <w:spacing w:after="120" w:line="228" w:lineRule="auto"/>
      <w:ind w:firstLine="288"/>
      <w:jc w:val="both"/>
    </w:pPr>
    <w:rPr>
      <w:spacing w:val="-1"/>
      <w:lang w:val="x-none" w:eastAsia="x-none"/>
    </w:rPr>
  </w:style>
  <w:style w:type="paragraph" w:styleId="Titre1">
    <w:name w:val="heading 1"/>
    <w:basedOn w:val="Normal"/>
    <w:next w:val="Normal"/>
    <w:qFormat/>
    <w:rsid w:val="00EB028B"/>
    <w:pPr>
      <w:keepNext/>
      <w:keepLines/>
      <w:numPr>
        <w:numId w:val="1"/>
      </w:numPr>
      <w:tabs>
        <w:tab w:val="left" w:pos="216"/>
      </w:tabs>
      <w:spacing w:before="160" w:after="80"/>
      <w:ind w:firstLine="0"/>
      <w:jc w:val="center"/>
      <w:outlineLvl w:val="0"/>
    </w:pPr>
    <w:rPr>
      <w:smallCaps/>
    </w:rPr>
  </w:style>
  <w:style w:type="paragraph" w:styleId="Titre2">
    <w:name w:val="heading 2"/>
    <w:basedOn w:val="Normal"/>
    <w:next w:val="Normal"/>
    <w:qFormat/>
    <w:rsid w:val="00ED0149"/>
    <w:pPr>
      <w:keepNext/>
      <w:keepLines/>
      <w:numPr>
        <w:ilvl w:val="1"/>
        <w:numId w:val="1"/>
      </w:numPr>
      <w:spacing w:before="120" w:after="60"/>
      <w:jc w:val="left"/>
      <w:outlineLvl w:val="1"/>
    </w:pPr>
    <w:rPr>
      <w:i/>
      <w:iCs/>
    </w:rPr>
  </w:style>
  <w:style w:type="paragraph" w:styleId="Titre3">
    <w:name w:val="heading 3"/>
    <w:basedOn w:val="Normal"/>
    <w:next w:val="Normal"/>
    <w:qFormat/>
    <w:rsid w:val="00794804"/>
    <w:pPr>
      <w:numPr>
        <w:ilvl w:val="2"/>
        <w:numId w:val="1"/>
      </w:numPr>
      <w:spacing w:line="240" w:lineRule="exact"/>
      <w:ind w:firstLine="288"/>
      <w:outlineLvl w:val="2"/>
    </w:pPr>
    <w:rPr>
      <w:i/>
      <w:iCs/>
    </w:rPr>
  </w:style>
  <w:style w:type="paragraph" w:styleId="Titre4">
    <w:name w:val="heading 4"/>
    <w:basedOn w:val="Normal"/>
    <w:next w:val="Normal"/>
    <w:qFormat/>
    <w:rsid w:val="00794804"/>
    <w:pPr>
      <w:numPr>
        <w:ilvl w:val="3"/>
        <w:numId w:val="1"/>
      </w:numPr>
      <w:tabs>
        <w:tab w:val="left" w:pos="720"/>
      </w:tabs>
      <w:spacing w:before="40" w:after="40"/>
      <w:ind w:firstLine="504"/>
      <w:outlineLvl w:val="3"/>
    </w:pPr>
    <w:rPr>
      <w:i/>
      <w:iCs/>
    </w:rPr>
  </w:style>
  <w:style w:type="paragraph" w:styleId="Titre5">
    <w:name w:val="heading 5"/>
    <w:basedOn w:val="Normal"/>
    <w:next w:val="Normal"/>
    <w:qFormat/>
    <w:pPr>
      <w:tabs>
        <w:tab w:val="left" w:pos="360"/>
      </w:tabs>
      <w:spacing w:before="160" w:after="80"/>
      <w:outlineLvl w:val="4"/>
    </w:pPr>
    <w:rPr>
      <w:smallCap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orpsdetexteCar">
    <w:name w:val="Corps de texte Car"/>
    <w:link w:val="Corpsdetexte"/>
    <w:qFormat/>
    <w:rsid w:val="00E7596C"/>
    <w:rPr>
      <w:spacing w:val="-1"/>
      <w:lang w:val="x-none" w:eastAsia="x-none"/>
    </w:rPr>
  </w:style>
  <w:style w:type="character" w:customStyle="1" w:styleId="En-tteCar">
    <w:name w:val="En-tête Car"/>
    <w:basedOn w:val="Policepardfaut"/>
    <w:qFormat/>
    <w:rsid w:val="001A3B3D"/>
  </w:style>
  <w:style w:type="character" w:customStyle="1" w:styleId="PieddepageCar">
    <w:name w:val="Pied de page Car"/>
    <w:basedOn w:val="Policepardfaut"/>
    <w:link w:val="Pieddepage"/>
    <w:qFormat/>
    <w:rsid w:val="001A3B3D"/>
  </w:style>
  <w:style w:type="character" w:customStyle="1" w:styleId="TitreCar">
    <w:name w:val="Titre Car"/>
    <w:basedOn w:val="Policepardfaut"/>
    <w:link w:val="Titre"/>
    <w:uiPriority w:val="99"/>
    <w:qFormat/>
    <w:rsid w:val="00173879"/>
    <w:rPr>
      <w:rFonts w:eastAsiaTheme="minorEastAsia"/>
      <w:b/>
      <w:bCs/>
      <w:kern w:val="2"/>
      <w:sz w:val="22"/>
      <w:szCs w:val="22"/>
    </w:rPr>
  </w:style>
  <w:style w:type="character" w:customStyle="1" w:styleId="listeCar">
    <w:name w:val="liste Car"/>
    <w:basedOn w:val="CorpsdetexteCar"/>
    <w:qFormat/>
    <w:rsid w:val="00173879"/>
    <w:rPr>
      <w:rFonts w:eastAsiaTheme="minorEastAsia"/>
      <w:spacing w:val="-1"/>
      <w:sz w:val="22"/>
      <w:szCs w:val="22"/>
      <w:lang w:val="x-none" w:eastAsia="x-none"/>
    </w:rPr>
  </w:style>
  <w:style w:type="character" w:customStyle="1" w:styleId="codeCar">
    <w:name w:val="code Car"/>
    <w:basedOn w:val="CorpsdetexteCar"/>
    <w:qFormat/>
    <w:rsid w:val="00173879"/>
    <w:rPr>
      <w:rFonts w:ascii="Courier New" w:eastAsiaTheme="minorEastAsia" w:hAnsi="Courier New" w:cs="Courier New"/>
      <w:spacing w:val="-1"/>
      <w:sz w:val="16"/>
      <w:szCs w:val="22"/>
      <w:lang w:val="x-none" w:eastAsia="x-none"/>
    </w:rPr>
  </w:style>
  <w:style w:type="character" w:customStyle="1" w:styleId="code2Car">
    <w:name w:val="code2 Car"/>
    <w:basedOn w:val="codeCar"/>
    <w:qFormat/>
    <w:rsid w:val="00173879"/>
    <w:rPr>
      <w:rFonts w:ascii="Courier New" w:eastAsiaTheme="minorEastAsia" w:hAnsi="Courier New" w:cs="Courier New"/>
      <w:spacing w:val="-8"/>
      <w:sz w:val="18"/>
      <w:szCs w:val="22"/>
      <w:lang w:val="x-none" w:eastAsia="x-none"/>
    </w:rPr>
  </w:style>
  <w:style w:type="character" w:customStyle="1" w:styleId="LienInternet">
    <w:name w:val="Lien Internet"/>
    <w:basedOn w:val="Policepardfaut"/>
    <w:uiPriority w:val="99"/>
    <w:rsid w:val="00A15EBF"/>
    <w:rPr>
      <w:rFonts w:ascii="Times New Roman" w:hAnsi="Times New Roman" w:cs="Times New Roman"/>
      <w:color w:val="auto"/>
      <w:u w:val="single"/>
    </w:rPr>
  </w:style>
  <w:style w:type="character" w:styleId="Accentuation">
    <w:name w:val="Emphasis"/>
    <w:uiPriority w:val="20"/>
    <w:qFormat/>
    <w:rsid w:val="00A15EBF"/>
    <w:rPr>
      <w:i/>
      <w:iCs/>
    </w:rPr>
  </w:style>
  <w:style w:type="character" w:styleId="lev">
    <w:name w:val="Strong"/>
    <w:basedOn w:val="Policepardfaut"/>
    <w:uiPriority w:val="22"/>
    <w:qFormat/>
    <w:rsid w:val="00A15EBF"/>
    <w:rPr>
      <w:b/>
      <w:bCs/>
    </w:rPr>
  </w:style>
  <w:style w:type="character" w:styleId="CodeHTML">
    <w:name w:val="HTML Code"/>
    <w:basedOn w:val="Policepardfaut"/>
    <w:uiPriority w:val="99"/>
    <w:unhideWhenUsed/>
    <w:qFormat/>
    <w:rsid w:val="00A15EBF"/>
    <w:rPr>
      <w:rFonts w:ascii="Courier New" w:eastAsia="Times New Roman" w:hAnsi="Courier New" w:cs="Courier New"/>
      <w:sz w:val="20"/>
      <w:szCs w:val="20"/>
    </w:rPr>
  </w:style>
  <w:style w:type="character" w:customStyle="1" w:styleId="NotedebasdepageCar">
    <w:name w:val="Note de bas de page Car"/>
    <w:basedOn w:val="Policepardfaut"/>
    <w:link w:val="Notedebasdepage"/>
    <w:qFormat/>
    <w:rsid w:val="00537990"/>
    <w:rPr>
      <w:spacing w:val="-1"/>
      <w:lang w:val="x-none" w:eastAsia="x-none"/>
    </w:rPr>
  </w:style>
  <w:style w:type="character" w:customStyle="1" w:styleId="Ancredenotedebasdepage">
    <w:name w:val="Ancre de note de bas de page"/>
    <w:rPr>
      <w:vertAlign w:val="superscript"/>
    </w:rPr>
  </w:style>
  <w:style w:type="character" w:customStyle="1" w:styleId="FootnoteCharacters">
    <w:name w:val="Footnote Characters"/>
    <w:basedOn w:val="Policepardfaut"/>
    <w:qFormat/>
    <w:rsid w:val="00537990"/>
    <w:rPr>
      <w:vertAlign w:val="superscript"/>
    </w:rPr>
  </w:style>
  <w:style w:type="character" w:customStyle="1" w:styleId="ListLabel1">
    <w:name w:val="ListLabel 1"/>
    <w:qFormat/>
    <w:rPr>
      <w:rFonts w:cs="Times New Roman"/>
      <w:b w:val="0"/>
      <w:bCs w:val="0"/>
      <w:i w:val="0"/>
      <w:iCs w:val="0"/>
      <w:color w:val="auto"/>
      <w:sz w:val="16"/>
      <w:szCs w:val="16"/>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b w:val="0"/>
      <w:bCs w:val="0"/>
      <w:i w:val="0"/>
      <w:iCs w:val="0"/>
      <w:caps w:val="0"/>
      <w:smallCaps w:val="0"/>
      <w:strike w:val="0"/>
      <w:dstrike w:val="0"/>
      <w:vanish w:val="0"/>
      <w:color w:val="000000"/>
      <w:sz w:val="16"/>
      <w:szCs w:val="16"/>
      <w:vertAlign w:val="superscript"/>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caps w:val="0"/>
      <w:smallCaps w:val="0"/>
      <w:strike w:val="0"/>
      <w:dstrike w:val="0"/>
      <w:vanish w:val="0"/>
      <w:color w:val="auto"/>
      <w:position w:val="0"/>
      <w:sz w:val="20"/>
      <w:szCs w:val="20"/>
      <w:vertAlign w:val="baseline"/>
    </w:rPr>
  </w:style>
  <w:style w:type="character" w:customStyle="1" w:styleId="ListLabel20">
    <w:name w:val="ListLabel 20"/>
    <w:qFormat/>
    <w:rPr>
      <w:rFonts w:cs="Times New Roman"/>
      <w:b w:val="0"/>
      <w:bCs w:val="0"/>
      <w:i/>
      <w:iCs/>
      <w:caps w:val="0"/>
      <w:smallCaps w:val="0"/>
      <w:strike w:val="0"/>
      <w:dstrike w:val="0"/>
      <w:vanish w:val="0"/>
      <w:color w:val="auto"/>
      <w:position w:val="0"/>
      <w:sz w:val="20"/>
      <w:szCs w:val="20"/>
      <w:vertAlign w:val="baseline"/>
    </w:rPr>
  </w:style>
  <w:style w:type="character" w:customStyle="1" w:styleId="ListLabel21">
    <w:name w:val="ListLabel 21"/>
    <w:qFormat/>
    <w:rPr>
      <w:rFonts w:cs="Times New Roman"/>
      <w:b w:val="0"/>
      <w:bCs w:val="0"/>
      <w:i/>
      <w:iCs/>
      <w:caps w:val="0"/>
      <w:smallCaps w:val="0"/>
      <w:strike w:val="0"/>
      <w:dstrike w:val="0"/>
      <w:vanish w:val="0"/>
      <w:color w:val="auto"/>
      <w:position w:val="0"/>
      <w:sz w:val="20"/>
      <w:szCs w:val="20"/>
      <w:vertAlign w:val="baseline"/>
    </w:rPr>
  </w:style>
  <w:style w:type="character" w:customStyle="1" w:styleId="ListLabel22">
    <w:name w:val="ListLabel 22"/>
    <w:qFormat/>
    <w:rPr>
      <w:rFonts w:cs="Times New Roman"/>
      <w:b w:val="0"/>
      <w:bCs w:val="0"/>
      <w:i/>
      <w:iCs/>
      <w:sz w:val="20"/>
      <w:szCs w:val="20"/>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caps w:val="0"/>
      <w:smallCaps w:val="0"/>
      <w:strike w:val="0"/>
      <w:dstrike w:val="0"/>
      <w:vanish w:val="0"/>
      <w:color w:val="auto"/>
      <w:position w:val="0"/>
      <w:sz w:val="20"/>
      <w:szCs w:val="20"/>
      <w:vertAlign w:val="baseline"/>
    </w:rPr>
  </w:style>
  <w:style w:type="character" w:customStyle="1" w:styleId="ListLabel29">
    <w:name w:val="ListLabel 29"/>
    <w:qFormat/>
    <w:rPr>
      <w:rFonts w:cs="Times New Roman"/>
      <w:b w:val="0"/>
      <w:bCs w:val="0"/>
      <w:i/>
      <w:iCs/>
      <w:caps w:val="0"/>
      <w:smallCaps w:val="0"/>
      <w:strike w:val="0"/>
      <w:dstrike w:val="0"/>
      <w:vanish w:val="0"/>
      <w:color w:val="auto"/>
      <w:position w:val="0"/>
      <w:sz w:val="20"/>
      <w:szCs w:val="20"/>
      <w:vertAlign w:val="baseline"/>
    </w:rPr>
  </w:style>
  <w:style w:type="character" w:customStyle="1" w:styleId="ListLabel30">
    <w:name w:val="ListLabel 30"/>
    <w:qFormat/>
    <w:rPr>
      <w:rFonts w:cs="Times New Roman"/>
      <w:b w:val="0"/>
      <w:bCs w:val="0"/>
      <w:i/>
      <w:iCs/>
      <w:caps w:val="0"/>
      <w:smallCaps w:val="0"/>
      <w:strike w:val="0"/>
      <w:dstrike w:val="0"/>
      <w:vanish w:val="0"/>
      <w:color w:val="auto"/>
      <w:position w:val="0"/>
      <w:sz w:val="20"/>
      <w:szCs w:val="20"/>
      <w:vertAlign w:val="baseline"/>
    </w:rPr>
  </w:style>
  <w:style w:type="character" w:customStyle="1" w:styleId="ListLabel31">
    <w:name w:val="ListLabel 31"/>
    <w:qFormat/>
    <w:rPr>
      <w:rFonts w:cs="Times New Roman"/>
      <w:b w:val="0"/>
      <w:bCs w:val="0"/>
      <w:i/>
      <w:iCs/>
      <w:sz w:val="20"/>
      <w:szCs w:val="20"/>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caps w:val="0"/>
      <w:smallCaps w:val="0"/>
      <w:strike w:val="0"/>
      <w:dstrike w:val="0"/>
      <w:vanish w:val="0"/>
      <w:color w:val="auto"/>
      <w:position w:val="0"/>
      <w:sz w:val="20"/>
      <w:szCs w:val="20"/>
      <w:vertAlign w:val="baseline"/>
    </w:rPr>
  </w:style>
  <w:style w:type="character" w:customStyle="1" w:styleId="ListLabel38">
    <w:name w:val="ListLabel 38"/>
    <w:qFormat/>
    <w:rPr>
      <w:rFonts w:cs="Times New Roman"/>
      <w:b w:val="0"/>
      <w:bCs w:val="0"/>
      <w:i/>
      <w:iCs/>
      <w:caps w:val="0"/>
      <w:smallCaps w:val="0"/>
      <w:strike w:val="0"/>
      <w:dstrike w:val="0"/>
      <w:vanish w:val="0"/>
      <w:color w:val="auto"/>
      <w:position w:val="0"/>
      <w:sz w:val="20"/>
      <w:szCs w:val="20"/>
      <w:vertAlign w:val="baseline"/>
    </w:rPr>
  </w:style>
  <w:style w:type="character" w:customStyle="1" w:styleId="ListLabel39">
    <w:name w:val="ListLabel 39"/>
    <w:qFormat/>
    <w:rPr>
      <w:rFonts w:cs="Times New Roman"/>
      <w:b w:val="0"/>
      <w:bCs w:val="0"/>
      <w:i/>
      <w:iCs/>
      <w:caps w:val="0"/>
      <w:smallCaps w:val="0"/>
      <w:strike w:val="0"/>
      <w:dstrike w:val="0"/>
      <w:vanish w:val="0"/>
      <w:color w:val="auto"/>
      <w:position w:val="0"/>
      <w:sz w:val="20"/>
      <w:szCs w:val="20"/>
      <w:vertAlign w:val="baseline"/>
    </w:rPr>
  </w:style>
  <w:style w:type="character" w:customStyle="1" w:styleId="ListLabel40">
    <w:name w:val="ListLabel 40"/>
    <w:qFormat/>
    <w:rPr>
      <w:rFonts w:cs="Times New Roman"/>
      <w:b w:val="0"/>
      <w:bCs w:val="0"/>
      <w:i/>
      <w:iCs/>
      <w:sz w:val="20"/>
      <w:szCs w:val="20"/>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caps w:val="0"/>
      <w:smallCaps w:val="0"/>
      <w:strike w:val="0"/>
      <w:dstrike w:val="0"/>
      <w:vanish w:val="0"/>
      <w:color w:val="auto"/>
      <w:position w:val="0"/>
      <w:sz w:val="20"/>
      <w:szCs w:val="20"/>
      <w:vertAlign w:val="baseline"/>
    </w:rPr>
  </w:style>
  <w:style w:type="character" w:customStyle="1" w:styleId="ListLabel47">
    <w:name w:val="ListLabel 47"/>
    <w:qFormat/>
    <w:rPr>
      <w:rFonts w:cs="Times New Roman"/>
      <w:b w:val="0"/>
      <w:bCs w:val="0"/>
      <w:i/>
      <w:iCs/>
      <w:caps w:val="0"/>
      <w:smallCaps w:val="0"/>
      <w:strike w:val="0"/>
      <w:dstrike w:val="0"/>
      <w:vanish w:val="0"/>
      <w:color w:val="auto"/>
      <w:position w:val="0"/>
      <w:sz w:val="20"/>
      <w:szCs w:val="20"/>
      <w:vertAlign w:val="baseline"/>
    </w:rPr>
  </w:style>
  <w:style w:type="character" w:customStyle="1" w:styleId="ListLabel48">
    <w:name w:val="ListLabel 48"/>
    <w:qFormat/>
    <w:rPr>
      <w:rFonts w:cs="Times New Roman"/>
      <w:b w:val="0"/>
      <w:bCs w:val="0"/>
      <w:i/>
      <w:iCs/>
      <w:caps w:val="0"/>
      <w:smallCaps w:val="0"/>
      <w:strike w:val="0"/>
      <w:dstrike w:val="0"/>
      <w:vanish w:val="0"/>
      <w:color w:val="auto"/>
      <w:position w:val="0"/>
      <w:sz w:val="20"/>
      <w:szCs w:val="20"/>
      <w:vertAlign w:val="baseline"/>
    </w:rPr>
  </w:style>
  <w:style w:type="character" w:customStyle="1" w:styleId="ListLabel49">
    <w:name w:val="ListLabel 49"/>
    <w:qFormat/>
    <w:rPr>
      <w:rFonts w:cs="Times New Roman"/>
      <w:b w:val="0"/>
      <w:bCs w:val="0"/>
      <w:i/>
      <w:iCs/>
      <w:sz w:val="20"/>
      <w:szCs w:val="20"/>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Times New Roman"/>
      <w:b w:val="0"/>
      <w:bCs w:val="0"/>
      <w:i w:val="0"/>
      <w:iCs w:val="0"/>
      <w:sz w:val="16"/>
      <w:szCs w:val="16"/>
    </w:rPr>
  </w:style>
  <w:style w:type="character" w:customStyle="1" w:styleId="ListLabel56">
    <w:name w:val="ListLabel 56"/>
    <w:qFormat/>
    <w:rPr>
      <w:rFonts w:cs="Times New Roman"/>
      <w:b w:val="0"/>
      <w:bCs w:val="0"/>
      <w:i w:val="0"/>
      <w:iCs w:val="0"/>
      <w:sz w:val="16"/>
      <w:szCs w:val="16"/>
    </w:rPr>
  </w:style>
  <w:style w:type="character" w:customStyle="1" w:styleId="ListLabel57">
    <w:name w:val="ListLabel 57"/>
    <w:qFormat/>
    <w:rPr>
      <w:rFonts w:cs="Times New Roman"/>
    </w:rPr>
  </w:style>
  <w:style w:type="character" w:customStyle="1" w:styleId="ListLabel58">
    <w:name w:val="ListLabel 58"/>
    <w:qFormat/>
    <w:rPr>
      <w:rFonts w:cs="Times New Roman"/>
      <w:i w:val="0"/>
      <w:iCs w:val="0"/>
    </w:rPr>
  </w:style>
  <w:style w:type="character" w:customStyle="1" w:styleId="ListLabel59">
    <w:name w:val="ListLabel 59"/>
    <w:qFormat/>
    <w:rPr>
      <w:rFonts w:cs="Times New Roman"/>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rFonts w:cs="Times New Roman"/>
    </w:rPr>
  </w:style>
  <w:style w:type="character" w:customStyle="1" w:styleId="ListLabel65">
    <w:name w:val="ListLabel 65"/>
    <w:qFormat/>
    <w:rPr>
      <w:rFonts w:cs="Times New Roman"/>
    </w:rPr>
  </w:style>
  <w:style w:type="character" w:customStyle="1" w:styleId="ListLabel66">
    <w:name w:val="ListLabel 66"/>
    <w:qFormat/>
    <w:rPr>
      <w:rFonts w:cs="Times New Roman"/>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b w:val="0"/>
      <w:i w:val="0"/>
      <w:caps w:val="0"/>
      <w:smallCaps w:val="0"/>
      <w:strike w:val="0"/>
      <w:dstrike w:val="0"/>
      <w:vanish w:val="0"/>
      <w:color w:val="auto"/>
      <w:spacing w:val="0"/>
      <w:w w:val="100"/>
      <w:kern w:val="0"/>
      <w:sz w:val="16"/>
      <w:vertAlign w:val="superscript"/>
    </w:rPr>
  </w:style>
  <w:style w:type="character" w:customStyle="1" w:styleId="ListLabel70">
    <w:name w:val="ListLabel 70"/>
    <w:qFormat/>
    <w:rPr>
      <w:rFonts w:cs="Times New Roman"/>
    </w:rPr>
  </w:style>
  <w:style w:type="character" w:customStyle="1" w:styleId="ListLabel71">
    <w:name w:val="ListLabel 71"/>
    <w:qFormat/>
    <w:rPr>
      <w:rFonts w:cs="Times New Roman"/>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color w:val="auto"/>
      <w:sz w:val="18"/>
      <w:szCs w:val="18"/>
    </w:rPr>
  </w:style>
  <w:style w:type="character" w:customStyle="1" w:styleId="ListLabel86">
    <w:name w:val="ListLabel 86"/>
    <w:qFormat/>
    <w:rPr>
      <w:sz w:val="18"/>
      <w:szCs w:val="18"/>
    </w:rPr>
  </w:style>
  <w:style w:type="character" w:customStyle="1" w:styleId="ListLabel87">
    <w:name w:val="ListLabel 87"/>
    <w:qFormat/>
    <w:rPr>
      <w:szCs w:val="20"/>
    </w:rPr>
  </w:style>
  <w:style w:type="character" w:customStyle="1" w:styleId="ListLabel88">
    <w:name w:val="ListLabel 88"/>
    <w:qFormat/>
  </w:style>
  <w:style w:type="character" w:customStyle="1" w:styleId="Caractresdenotedebasdepage">
    <w:name w:val="Caractères de note de bas de page"/>
    <w:qFormat/>
  </w:style>
  <w:style w:type="character" w:customStyle="1" w:styleId="Ancredenotedefin">
    <w:name w:val="Ancre de note de fin"/>
    <w:rPr>
      <w:vertAlign w:val="superscript"/>
    </w:rPr>
  </w:style>
  <w:style w:type="character" w:customStyle="1" w:styleId="Caractresdenotedefin">
    <w:name w:val="Caractères de note de fin"/>
    <w:qFormat/>
  </w:style>
  <w:style w:type="character" w:customStyle="1" w:styleId="Puces">
    <w:name w:val="Puces"/>
    <w:qFormat/>
    <w:rPr>
      <w:rFonts w:ascii="OpenSymbol" w:eastAsia="OpenSymbol" w:hAnsi="OpenSymbol" w:cs="OpenSymbol"/>
    </w:rPr>
  </w:style>
  <w:style w:type="paragraph" w:styleId="Titre">
    <w:name w:val="Title"/>
    <w:basedOn w:val="Normal"/>
    <w:next w:val="Corpsdetexte"/>
    <w:link w:val="TitreCar"/>
    <w:uiPriority w:val="99"/>
    <w:qFormat/>
    <w:rsid w:val="00173879"/>
    <w:rPr>
      <w:rFonts w:eastAsiaTheme="minorEastAsia"/>
      <w:b/>
      <w:bCs/>
      <w:kern w:val="2"/>
      <w:sz w:val="22"/>
      <w:szCs w:val="22"/>
    </w:rPr>
  </w:style>
  <w:style w:type="paragraph" w:styleId="Corpsdetexte">
    <w:name w:val="Body Text"/>
    <w:basedOn w:val="Normal"/>
    <w:link w:val="CorpsdetexteCar"/>
    <w:rsid w:val="00E7596C"/>
  </w:style>
  <w:style w:type="paragraph" w:styleId="Liste">
    <w:name w:val="List"/>
    <w:basedOn w:val="Corpsdetexte"/>
    <w:rPr>
      <w:rFonts w:cs="Lohit Devanagari"/>
    </w:rPr>
  </w:style>
  <w:style w:type="paragraph" w:styleId="Lgende">
    <w:name w:val="caption"/>
    <w:basedOn w:val="Normal"/>
    <w:qFormat/>
    <w:pPr>
      <w:suppressLineNumbers/>
      <w:spacing w:before="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Abstract">
    <w:name w:val="Abstract"/>
    <w:qFormat/>
    <w:rsid w:val="00972203"/>
    <w:pPr>
      <w:spacing w:after="200"/>
      <w:ind w:firstLine="272"/>
      <w:jc w:val="both"/>
    </w:pPr>
    <w:rPr>
      <w:b/>
      <w:bCs/>
      <w:sz w:val="18"/>
      <w:szCs w:val="18"/>
    </w:rPr>
  </w:style>
  <w:style w:type="paragraph" w:customStyle="1" w:styleId="Affiliation">
    <w:name w:val="Affiliation"/>
    <w:qFormat/>
    <w:pPr>
      <w:jc w:val="center"/>
    </w:pPr>
  </w:style>
  <w:style w:type="paragraph" w:customStyle="1" w:styleId="Author">
    <w:name w:val="Author"/>
    <w:qFormat/>
    <w:pPr>
      <w:spacing w:before="360" w:after="40"/>
      <w:jc w:val="center"/>
    </w:pPr>
    <w:rPr>
      <w:sz w:val="22"/>
      <w:szCs w:val="22"/>
    </w:rPr>
  </w:style>
  <w:style w:type="paragraph" w:customStyle="1" w:styleId="bulletlist">
    <w:name w:val="bullet list"/>
    <w:basedOn w:val="Corpsdetexte"/>
    <w:qFormat/>
    <w:rsid w:val="001B67DC"/>
    <w:pPr>
      <w:ind w:left="576" w:hanging="288"/>
    </w:pPr>
  </w:style>
  <w:style w:type="paragraph" w:customStyle="1" w:styleId="equation">
    <w:name w:val="equation"/>
    <w:basedOn w:val="Normal"/>
    <w:qFormat/>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qFormat/>
    <w:rsid w:val="005B0344"/>
    <w:pPr>
      <w:tabs>
        <w:tab w:val="left" w:pos="533"/>
      </w:tabs>
      <w:spacing w:before="80" w:after="200"/>
      <w:jc w:val="both"/>
    </w:pPr>
    <w:rPr>
      <w:sz w:val="16"/>
      <w:szCs w:val="16"/>
    </w:rPr>
  </w:style>
  <w:style w:type="paragraph" w:customStyle="1" w:styleId="footnote">
    <w:name w:val="footnote"/>
    <w:qFormat/>
    <w:pPr>
      <w:spacing w:after="40"/>
    </w:pPr>
    <w:rPr>
      <w:sz w:val="16"/>
      <w:szCs w:val="16"/>
    </w:rPr>
  </w:style>
  <w:style w:type="paragraph" w:customStyle="1" w:styleId="papersubtitle">
    <w:name w:val="paper subtitle"/>
    <w:qFormat/>
    <w:pPr>
      <w:spacing w:after="120"/>
      <w:jc w:val="center"/>
    </w:pPr>
    <w:rPr>
      <w:rFonts w:eastAsia="MS Mincho"/>
      <w:sz w:val="28"/>
      <w:szCs w:val="28"/>
    </w:rPr>
  </w:style>
  <w:style w:type="paragraph" w:customStyle="1" w:styleId="papertitle">
    <w:name w:val="paper title"/>
    <w:qFormat/>
    <w:pPr>
      <w:spacing w:after="120"/>
      <w:jc w:val="center"/>
    </w:pPr>
    <w:rPr>
      <w:rFonts w:eastAsia="MS Mincho"/>
      <w:sz w:val="48"/>
      <w:szCs w:val="48"/>
    </w:rPr>
  </w:style>
  <w:style w:type="paragraph" w:customStyle="1" w:styleId="references">
    <w:name w:val="references"/>
    <w:qFormat/>
    <w:pPr>
      <w:spacing w:after="50" w:line="180" w:lineRule="exact"/>
      <w:jc w:val="both"/>
    </w:pPr>
    <w:rPr>
      <w:rFonts w:eastAsia="MS Mincho"/>
      <w:sz w:val="16"/>
      <w:szCs w:val="16"/>
    </w:rPr>
  </w:style>
  <w:style w:type="paragraph" w:customStyle="1" w:styleId="sponsors">
    <w:name w:val="sponsors"/>
    <w:qFormat/>
    <w:pPr>
      <w:pBdr>
        <w:top w:val="single" w:sz="4" w:space="2" w:color="000000"/>
      </w:pBdr>
      <w:ind w:firstLine="288"/>
    </w:pPr>
    <w:rPr>
      <w:sz w:val="16"/>
      <w:szCs w:val="16"/>
    </w:rPr>
  </w:style>
  <w:style w:type="paragraph" w:customStyle="1" w:styleId="tablecolhead">
    <w:name w:val="table col head"/>
    <w:basedOn w:val="Normal"/>
    <w:qFormat/>
    <w:rPr>
      <w:b/>
      <w:bCs/>
      <w:sz w:val="16"/>
      <w:szCs w:val="16"/>
    </w:rPr>
  </w:style>
  <w:style w:type="paragraph" w:customStyle="1" w:styleId="tablecolsubhead">
    <w:name w:val="table col subhead"/>
    <w:basedOn w:val="tablecolhead"/>
    <w:qFormat/>
    <w:rPr>
      <w:i/>
      <w:iCs/>
      <w:sz w:val="15"/>
      <w:szCs w:val="15"/>
    </w:rPr>
  </w:style>
  <w:style w:type="paragraph" w:customStyle="1" w:styleId="tablecopy">
    <w:name w:val="table copy"/>
    <w:qFormat/>
    <w:pPr>
      <w:jc w:val="both"/>
    </w:pPr>
    <w:rPr>
      <w:sz w:val="16"/>
      <w:szCs w:val="16"/>
    </w:rPr>
  </w:style>
  <w:style w:type="paragraph" w:customStyle="1" w:styleId="tablefootnote">
    <w:name w:val="table footnote"/>
    <w:qFormat/>
    <w:rsid w:val="005E2800"/>
    <w:pPr>
      <w:spacing w:before="60" w:after="30"/>
      <w:ind w:left="58" w:hanging="29"/>
      <w:jc w:val="right"/>
    </w:pPr>
    <w:rPr>
      <w:sz w:val="12"/>
      <w:szCs w:val="12"/>
    </w:rPr>
  </w:style>
  <w:style w:type="paragraph" w:customStyle="1" w:styleId="tablehead">
    <w:name w:val="table head"/>
    <w:qFormat/>
    <w:pPr>
      <w:spacing w:before="240" w:after="120" w:line="216" w:lineRule="auto"/>
      <w:jc w:val="center"/>
    </w:pPr>
    <w:rPr>
      <w:smallCaps/>
      <w:sz w:val="16"/>
      <w:szCs w:val="16"/>
    </w:rPr>
  </w:style>
  <w:style w:type="paragraph" w:customStyle="1" w:styleId="Keywords">
    <w:name w:val="Keywords"/>
    <w:basedOn w:val="Abstract"/>
    <w:qFormat/>
    <w:rsid w:val="00F9441B"/>
    <w:pPr>
      <w:spacing w:after="120"/>
      <w:ind w:firstLine="274"/>
    </w:pPr>
    <w:rPr>
      <w:i/>
    </w:rPr>
  </w:style>
  <w:style w:type="paragraph" w:styleId="En-tte">
    <w:name w:val="header"/>
    <w:basedOn w:val="Normal"/>
    <w:rsid w:val="001A3B3D"/>
    <w:pPr>
      <w:tabs>
        <w:tab w:val="center" w:pos="4680"/>
        <w:tab w:val="right" w:pos="9360"/>
      </w:tabs>
    </w:pPr>
  </w:style>
  <w:style w:type="paragraph" w:styleId="Pieddepage">
    <w:name w:val="footer"/>
    <w:basedOn w:val="Normal"/>
    <w:link w:val="PieddepageCar"/>
    <w:rsid w:val="001A3B3D"/>
    <w:pPr>
      <w:tabs>
        <w:tab w:val="center" w:pos="4680"/>
        <w:tab w:val="right" w:pos="9360"/>
      </w:tabs>
    </w:pPr>
  </w:style>
  <w:style w:type="paragraph" w:customStyle="1" w:styleId="liste0">
    <w:name w:val="liste"/>
    <w:basedOn w:val="Corpsdetexte"/>
    <w:qFormat/>
    <w:rsid w:val="00173879"/>
    <w:pPr>
      <w:spacing w:after="0" w:line="240" w:lineRule="auto"/>
      <w:ind w:left="284" w:hanging="284"/>
    </w:pPr>
    <w:rPr>
      <w:rFonts w:eastAsiaTheme="minorEastAsia"/>
      <w:sz w:val="22"/>
      <w:szCs w:val="22"/>
    </w:rPr>
  </w:style>
  <w:style w:type="paragraph" w:customStyle="1" w:styleId="code">
    <w:name w:val="code"/>
    <w:basedOn w:val="Corpsdetexte"/>
    <w:qFormat/>
    <w:rsid w:val="00173879"/>
    <w:pPr>
      <w:spacing w:before="120" w:line="240" w:lineRule="auto"/>
      <w:ind w:firstLine="0"/>
    </w:pPr>
    <w:rPr>
      <w:rFonts w:ascii="Courier New" w:eastAsiaTheme="minorEastAsia" w:hAnsi="Courier New" w:cs="Courier New"/>
      <w:sz w:val="16"/>
      <w:szCs w:val="22"/>
    </w:rPr>
  </w:style>
  <w:style w:type="paragraph" w:customStyle="1" w:styleId="code2">
    <w:name w:val="code2"/>
    <w:basedOn w:val="code"/>
    <w:qFormat/>
    <w:rsid w:val="00173879"/>
    <w:rPr>
      <w:spacing w:val="-8"/>
      <w:sz w:val="18"/>
    </w:rPr>
  </w:style>
  <w:style w:type="paragraph" w:customStyle="1" w:styleId="EndNoteBibliographyTitle">
    <w:name w:val="EndNote Bibliography Title"/>
    <w:basedOn w:val="Normal"/>
    <w:uiPriority w:val="99"/>
    <w:qFormat/>
    <w:rsid w:val="00A15EBF"/>
    <w:pPr>
      <w:spacing w:after="0" w:line="240" w:lineRule="auto"/>
      <w:ind w:firstLine="0"/>
      <w:jc w:val="center"/>
    </w:pPr>
    <w:rPr>
      <w:rFonts w:eastAsiaTheme="minorEastAsia"/>
      <w:spacing w:val="0"/>
      <w:sz w:val="22"/>
      <w:szCs w:val="22"/>
      <w:lang w:val="en-US" w:eastAsia="en-US"/>
    </w:rPr>
  </w:style>
  <w:style w:type="paragraph" w:styleId="Paragraphedeliste">
    <w:name w:val="List Paragraph"/>
    <w:basedOn w:val="Normal"/>
    <w:uiPriority w:val="34"/>
    <w:qFormat/>
    <w:rsid w:val="00A15EBF"/>
    <w:pPr>
      <w:spacing w:after="400" w:line="240" w:lineRule="auto"/>
      <w:ind w:left="720" w:firstLine="0"/>
    </w:pPr>
    <w:rPr>
      <w:rFonts w:eastAsiaTheme="minorEastAsia"/>
      <w:spacing w:val="0"/>
      <w:sz w:val="22"/>
      <w:szCs w:val="22"/>
      <w:lang w:val="en-GB" w:eastAsia="en-GB"/>
    </w:rPr>
  </w:style>
  <w:style w:type="paragraph" w:customStyle="1" w:styleId="bcomCorpsdetexte">
    <w:name w:val="bcom_Corps de texte"/>
    <w:basedOn w:val="Normal"/>
    <w:qFormat/>
    <w:rsid w:val="00A15EBF"/>
    <w:pPr>
      <w:keepNext/>
      <w:spacing w:line="276" w:lineRule="auto"/>
      <w:ind w:firstLine="0"/>
      <w:jc w:val="left"/>
    </w:pPr>
    <w:rPr>
      <w:rFonts w:ascii="Verdana" w:eastAsia="Verdana" w:hAnsi="Verdana"/>
      <w:bCs/>
      <w:color w:val="365F91"/>
      <w:spacing w:val="0"/>
      <w:sz w:val="18"/>
      <w:szCs w:val="21"/>
      <w:lang w:val="fr-FR" w:eastAsia="en-US"/>
    </w:rPr>
  </w:style>
  <w:style w:type="paragraph" w:styleId="Notedebasdepage">
    <w:name w:val="footnote text"/>
    <w:basedOn w:val="Normal"/>
    <w:link w:val="NotedebasdepageCar"/>
    <w:rsid w:val="00537990"/>
    <w:pPr>
      <w:spacing w:after="0" w:line="240" w:lineRule="auto"/>
    </w:pPr>
  </w:style>
  <w:style w:type="character" w:styleId="Textedelespacerserv">
    <w:name w:val="Placeholder Text"/>
    <w:basedOn w:val="Policepardfaut"/>
    <w:uiPriority w:val="99"/>
    <w:semiHidden/>
    <w:rsid w:val="007714A7"/>
    <w:rPr>
      <w:color w:val="808080"/>
    </w:rPr>
  </w:style>
  <w:style w:type="character" w:styleId="Appelnotedebasdep">
    <w:name w:val="footnote reference"/>
    <w:basedOn w:val="Policepardfaut"/>
    <w:rsid w:val="00480756"/>
    <w:rPr>
      <w:vertAlign w:val="superscript"/>
    </w:rPr>
  </w:style>
  <w:style w:type="character" w:styleId="Lienhypertexte">
    <w:name w:val="Hyperlink"/>
    <w:basedOn w:val="Policepardfaut"/>
    <w:uiPriority w:val="99"/>
    <w:rsid w:val="0048075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s://LoRa-alliance.org/sites/default/files/2018-04/lorawantm_specification_-v1.1.pdf"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SMPyBandits.GitHub.io/" TargetMode="Externa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hyperlink" Target="https://GitHub.com/SMPyBandits/SMPyBandits" TargetMode="External"/><Relationship Id="rId10" Type="http://schemas.openxmlformats.org/officeDocument/2006/relationships/footer" Target="footer1.xm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christophe.moy@univ-rennes1.fr" TargetMode="External"/><Relationship Id="rId22" Type="http://schemas.openxmlformats.org/officeDocument/2006/relationships/image" Target="media/image8.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bitbucket.org/scee_ietr/malin-multi-armed-bandit-learning-for-iot-networks-with-grc" TargetMode="External"/><Relationship Id="rId2" Type="http://schemas.openxmlformats.org/officeDocument/2006/relationships/hyperlink" Target="https://www.gnuradio.org/" TargetMode="External"/><Relationship Id="rId1" Type="http://schemas.openxmlformats.org/officeDocument/2006/relationships/hyperlink" Target="https://www.ettu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121EA-E878-46C6-AF5B-B49C52223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1605</TotalTime>
  <Pages>8</Pages>
  <Words>6702</Words>
  <Characters>36866</Characters>
  <Application>Microsoft Office Word</Application>
  <DocSecurity>0</DocSecurity>
  <Lines>307</Lines>
  <Paragraphs>86</Paragraphs>
  <ScaleCrop>false</ScaleCrop>
  <HeadingPairs>
    <vt:vector size="2" baseType="variant">
      <vt:variant>
        <vt:lpstr>Titre</vt:lpstr>
      </vt:variant>
      <vt:variant>
        <vt:i4>1</vt:i4>
      </vt:variant>
    </vt:vector>
  </HeadingPairs>
  <TitlesOfParts>
    <vt:vector size="1" baseType="lpstr">
      <vt:lpstr>Paper Title (use style: paper title)</vt:lpstr>
    </vt:vector>
  </TitlesOfParts>
  <Company/>
  <LinksUpToDate>false</LinksUpToDate>
  <CharactersWithSpaces>43482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dc:description/>
  <cp:lastModifiedBy>Christophe Moy</cp:lastModifiedBy>
  <cp:revision>13</cp:revision>
  <cp:lastPrinted>2019-04-11T15:49:00Z</cp:lastPrinted>
  <dcterms:created xsi:type="dcterms:W3CDTF">2019-03-18T20:35:00Z</dcterms:created>
  <dcterms:modified xsi:type="dcterms:W3CDTF">2019-05-30T11:47:00Z</dcterms:modified>
  <dc:language>fr-FR</dc:language>
</cp:coreProperties>
</file>